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CE4885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6441D">
        <w:rPr>
          <w:rFonts w:ascii="Arial" w:hAnsi="Arial" w:cs="Arial"/>
          <w:b/>
          <w:color w:val="000000"/>
          <w:sz w:val="32"/>
          <w:szCs w:val="32"/>
        </w:rPr>
        <w:t>Oversight of the Clinical Learning and Working Environment</w:t>
      </w:r>
      <w:r w:rsidR="00D27776">
        <w:rPr>
          <w:rFonts w:ascii="Arial" w:hAnsi="Arial" w:cs="Arial"/>
          <w:b/>
          <w:color w:val="000000"/>
          <w:sz w:val="32"/>
          <w:szCs w:val="32"/>
        </w:rPr>
        <w:t>”</w:t>
      </w:r>
    </w:p>
    <w:p w14:paraId="41DA58AD" w14:textId="219562D3" w:rsidR="002410CD" w:rsidRPr="002D777C" w:rsidRDefault="0006441D" w:rsidP="00B65922">
      <w:pPr>
        <w:jc w:val="center"/>
        <w:rPr>
          <w:rStyle w:val="webinardate2"/>
          <w:rFonts w:ascii="Arial" w:hAnsi="Arial" w:cs="Arial"/>
          <w:sz w:val="22"/>
          <w:szCs w:val="22"/>
        </w:rPr>
      </w:pPr>
      <w:r>
        <w:rPr>
          <w:rStyle w:val="webinardate2"/>
          <w:rFonts w:ascii="Arial" w:hAnsi="Arial" w:cs="Arial"/>
        </w:rPr>
        <w:t>Tuesday, August 28, 2018</w:t>
      </w:r>
    </w:p>
    <w:p w14:paraId="7088C042" w14:textId="38B29AD3" w:rsidR="002410CD" w:rsidRPr="002D777C" w:rsidRDefault="0006441D"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7F0E8A4" w14:textId="0019C049" w:rsidR="0006441D" w:rsidRDefault="0006441D" w:rsidP="00B5575E">
      <w:pPr>
        <w:rPr>
          <w:rStyle w:val="Hyperlink"/>
        </w:rPr>
      </w:pPr>
      <w:hyperlink r:id="rId8" w:history="1">
        <w:r w:rsidRPr="00161B34">
          <w:rPr>
            <w:rStyle w:val="Hyperlink"/>
          </w:rPr>
          <w:t>https://partnersinmeded.w</w:t>
        </w:r>
        <w:r w:rsidRPr="00161B34">
          <w:rPr>
            <w:rStyle w:val="Hyperlink"/>
          </w:rPr>
          <w:t>e</w:t>
        </w:r>
        <w:r w:rsidRPr="00161B34">
          <w:rPr>
            <w:rStyle w:val="Hyperlink"/>
          </w:rPr>
          <w:t>bex.com/partnersinmeded/j.php?MTID=mf46fee620bc377d29624e4994bb3765d</w:t>
        </w:r>
      </w:hyperlink>
      <w:bookmarkStart w:id="0" w:name="_GoBack"/>
      <w:bookmarkEnd w:id="0"/>
    </w:p>
    <w:p w14:paraId="3BB9C5F8" w14:textId="77777777" w:rsidR="0006441D" w:rsidRPr="00A66532" w:rsidRDefault="0006441D"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3D3304E"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06441D">
        <w:rPr>
          <w:rFonts w:ascii="Arial" w:hAnsi="Arial" w:cs="Arial"/>
          <w:b/>
          <w:color w:val="222222"/>
          <w:shd w:val="clear" w:color="auto" w:fill="FFFFFF"/>
        </w:rPr>
        <w:t>631 221 187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CC6C5" w14:textId="77777777" w:rsidR="00A52BED" w:rsidRDefault="00A52BED" w:rsidP="002410CD">
      <w:r>
        <w:separator/>
      </w:r>
    </w:p>
  </w:endnote>
  <w:endnote w:type="continuationSeparator" w:id="0">
    <w:p w14:paraId="24997C72" w14:textId="77777777" w:rsidR="00A52BED" w:rsidRDefault="00A52BE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D1ED" w14:textId="77777777" w:rsidR="00A52BED" w:rsidRDefault="00A52BED" w:rsidP="002410CD">
      <w:r>
        <w:separator/>
      </w:r>
    </w:p>
  </w:footnote>
  <w:footnote w:type="continuationSeparator" w:id="0">
    <w:p w14:paraId="73A55F46" w14:textId="77777777" w:rsidR="00A52BED" w:rsidRDefault="00A52BE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CC703A1" w:rsidR="00A66532" w:rsidRDefault="00A66532">
    <w:pPr>
      <w:pStyle w:val="Header"/>
    </w:pPr>
    <w:r>
      <w:tab/>
    </w:r>
    <w:r w:rsidR="00CE496F">
      <w:t xml:space="preserve"> </w:t>
    </w:r>
    <w:r w:rsidR="00580C97">
      <w:tab/>
    </w:r>
    <w:r w:rsidR="00CE496F">
      <w:t xml:space="preserve"> </w:t>
    </w:r>
    <w:r w:rsidR="0006441D">
      <w:t>2018-18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6441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2BED"/>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1DF3"/>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06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46fee620bc377d29624e4994bb376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2018-08-27T15:41:00Z</dcterms:created>
  <dcterms:modified xsi:type="dcterms:W3CDTF">2018-08-27T15:45:00Z</dcterms:modified>
</cp:coreProperties>
</file>