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BE2488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56C76">
        <w:rPr>
          <w:rFonts w:ascii="Arial" w:hAnsi="Arial" w:cs="Arial"/>
          <w:b/>
          <w:color w:val="000000"/>
          <w:sz w:val="32"/>
          <w:szCs w:val="32"/>
        </w:rPr>
        <w:t>Invisible Faculty Development: Maximizing Your Reach”</w:t>
      </w:r>
    </w:p>
    <w:p w14:paraId="41DA58AD" w14:textId="2756DBCB" w:rsidR="002410CD" w:rsidRPr="002D777C" w:rsidRDefault="00D56C76" w:rsidP="00B65922">
      <w:pPr>
        <w:jc w:val="center"/>
        <w:rPr>
          <w:rStyle w:val="webinardate2"/>
          <w:rFonts w:ascii="Arial" w:hAnsi="Arial" w:cs="Arial"/>
          <w:sz w:val="22"/>
          <w:szCs w:val="22"/>
        </w:rPr>
      </w:pPr>
      <w:r>
        <w:rPr>
          <w:rStyle w:val="webinardate2"/>
          <w:rFonts w:ascii="Arial" w:hAnsi="Arial" w:cs="Arial"/>
        </w:rPr>
        <w:t>Thursday, October 18, 2018</w:t>
      </w:r>
    </w:p>
    <w:p w14:paraId="7088C042" w14:textId="3563A713" w:rsidR="002410CD" w:rsidRPr="002D777C" w:rsidRDefault="00D56C76" w:rsidP="00B65922">
      <w:pPr>
        <w:jc w:val="center"/>
        <w:rPr>
          <w:rFonts w:ascii="Arial" w:hAnsi="Arial" w:cs="Arial"/>
          <w:b/>
          <w:sz w:val="16"/>
          <w:szCs w:val="16"/>
        </w:rPr>
      </w:pPr>
      <w:r>
        <w:rPr>
          <w:rStyle w:val="webinardate2"/>
          <w:rFonts w:ascii="Arial" w:hAnsi="Arial" w:cs="Arial"/>
        </w:rPr>
        <w:t xml:space="preserve">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79B7319E" w:rsidR="00580C97" w:rsidRDefault="00D56C76" w:rsidP="00B5575E">
      <w:pPr>
        <w:rPr>
          <w:rStyle w:val="Hyperlink"/>
        </w:rPr>
      </w:pPr>
      <w:hyperlink r:id="rId8" w:history="1">
        <w:r w:rsidRPr="00930A47">
          <w:rPr>
            <w:rStyle w:val="Hyperlink"/>
          </w:rPr>
          <w:t>https://partnersinmeded.webex.com/partnersinmeded/j.php?MTID=mf84a452359489681adecec7438ffa40d</w:t>
        </w:r>
      </w:hyperlink>
    </w:p>
    <w:p w14:paraId="032B785C" w14:textId="77777777" w:rsidR="00D56C76" w:rsidRPr="00A66532" w:rsidRDefault="00D56C76"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DF2A60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56C76">
        <w:rPr>
          <w:rFonts w:ascii="Arial" w:hAnsi="Arial" w:cs="Arial"/>
          <w:b/>
          <w:color w:val="222222"/>
          <w:shd w:val="clear" w:color="auto" w:fill="FFFFFF"/>
        </w:rPr>
        <w:t>791 724 116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F7CD" w14:textId="77777777" w:rsidR="00622B1D" w:rsidRDefault="00622B1D" w:rsidP="002410CD">
      <w:r>
        <w:separator/>
      </w:r>
    </w:p>
  </w:endnote>
  <w:endnote w:type="continuationSeparator" w:id="0">
    <w:p w14:paraId="3AA30D1C" w14:textId="77777777" w:rsidR="00622B1D" w:rsidRDefault="00622B1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EB7C" w14:textId="77777777" w:rsidR="00622B1D" w:rsidRDefault="00622B1D" w:rsidP="002410CD">
      <w:r>
        <w:separator/>
      </w:r>
    </w:p>
  </w:footnote>
  <w:footnote w:type="continuationSeparator" w:id="0">
    <w:p w14:paraId="34F2FA21" w14:textId="77777777" w:rsidR="00622B1D" w:rsidRDefault="00622B1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C46FE1F" w:rsidR="00A66532" w:rsidRDefault="00A66532">
    <w:pPr>
      <w:pStyle w:val="Header"/>
    </w:pPr>
    <w:r>
      <w:tab/>
    </w:r>
    <w:r w:rsidR="00CE496F">
      <w:t xml:space="preserve"> </w:t>
    </w:r>
    <w:r w:rsidR="00580C97">
      <w:tab/>
    </w:r>
    <w:r w:rsidR="00CE496F">
      <w:t xml:space="preserve"> </w:t>
    </w:r>
    <w:r w:rsidR="00D56C76">
      <w:t>2018-21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C3D24"/>
    <w:rsid w:val="005E7C5C"/>
    <w:rsid w:val="005F205B"/>
    <w:rsid w:val="006006B2"/>
    <w:rsid w:val="006220B5"/>
    <w:rsid w:val="00622B1D"/>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56C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5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84a452359489681adecec7438ffa40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2018-10-17T17:19:00Z</dcterms:created>
  <dcterms:modified xsi:type="dcterms:W3CDTF">2018-10-17T17:27:00Z</dcterms:modified>
</cp:coreProperties>
</file>