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3E" w:rsidRPr="005C47B2" w:rsidRDefault="00E328FB" w:rsidP="00CA3B35">
      <w:pPr>
        <w:pStyle w:val="NoSpacing"/>
        <w:jc w:val="center"/>
        <w:rPr>
          <w:rFonts w:ascii="Lucida Sans Unicode" w:hAnsi="Lucida Sans Unicode" w:cs="Lucida Sans Unicode"/>
          <w:b/>
        </w:rPr>
      </w:pPr>
      <w:r w:rsidRPr="005C47B2">
        <w:rPr>
          <w:noProof/>
        </w:rPr>
        <w:drawing>
          <wp:anchor distT="0" distB="0" distL="114300" distR="114300" simplePos="0" relativeHeight="251658240" behindDoc="0" locked="0" layoutInCell="1" allowOverlap="1" wp14:anchorId="49049F9F" wp14:editId="516C8248">
            <wp:simplePos x="0" y="0"/>
            <wp:positionH relativeFrom="page">
              <wp:posOffset>137161</wp:posOffset>
            </wp:positionH>
            <wp:positionV relativeFrom="page">
              <wp:posOffset>205741</wp:posOffset>
            </wp:positionV>
            <wp:extent cx="1554480" cy="632982"/>
            <wp:effectExtent l="0" t="0" r="7620" b="0"/>
            <wp:wrapNone/>
            <wp:docPr id="1" name="Picture 1" descr="C:\Users\Pamala\AppData\Local\Microsoft\Windows\Temporary Internet Files\Content.Outlook\ML79IV1G\PME_logo_NoTag_12_24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ala\AppData\Local\Microsoft\Windows\Temporary Internet Files\Content.Outlook\ML79IV1G\PME_logo_NoTag_12_24_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991" cy="64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7AD" w:rsidRPr="005C47B2">
        <w:rPr>
          <w:rFonts w:ascii="Lucida Sans Unicode" w:hAnsi="Lucida Sans Unicode" w:cs="Lucida Sans Unicode"/>
          <w:b/>
        </w:rPr>
        <w:t>ACGME SELF-STUDY VISIT UPDATE, 12/1/2014</w:t>
      </w:r>
    </w:p>
    <w:p w:rsidR="009347AD" w:rsidRDefault="009347AD" w:rsidP="009347AD">
      <w:pPr>
        <w:pStyle w:val="NoSpacing"/>
        <w:jc w:val="center"/>
        <w:rPr>
          <w:rFonts w:ascii="Lucida Sans Unicode" w:hAnsi="Lucida Sans Unicode" w:cs="Lucida Sans Unicode"/>
          <w:b/>
        </w:rPr>
      </w:pPr>
    </w:p>
    <w:p w:rsidR="009347AD" w:rsidRDefault="009347AD" w:rsidP="009347AD">
      <w:pPr>
        <w:pStyle w:val="NoSpacing"/>
        <w:rPr>
          <w:rFonts w:ascii="Lucida Sans Unicode" w:hAnsi="Lucida Sans Unicode" w:cs="Lucida Sans Unicode"/>
          <w:sz w:val="20"/>
          <w:szCs w:val="20"/>
        </w:rPr>
      </w:pPr>
      <w:r w:rsidRPr="005C47B2">
        <w:rPr>
          <w:rFonts w:ascii="Lucida Sans Unicode" w:hAnsi="Lucida Sans Unicode" w:cs="Lucida Sans Unicode"/>
          <w:sz w:val="20"/>
          <w:szCs w:val="20"/>
        </w:rPr>
        <w:t xml:space="preserve">On December 1, 2014, ACGME announced changes to the implementation process for the Self Study component of the Next Accreditation System. These changes are intended to provide early Phase I programs more time to prepare the self-study, and for the ACGME to further study </w:t>
      </w:r>
      <w:r w:rsidR="005E7F73">
        <w:rPr>
          <w:rFonts w:ascii="Lucida Sans Unicode" w:hAnsi="Lucida Sans Unicode" w:cs="Lucida Sans Unicode"/>
          <w:sz w:val="20"/>
          <w:szCs w:val="20"/>
        </w:rPr>
        <w:t>different methods</w:t>
      </w:r>
      <w:r w:rsidRPr="005C47B2">
        <w:rPr>
          <w:rFonts w:ascii="Lucida Sans Unicode" w:hAnsi="Lucida Sans Unicode" w:cs="Lucida Sans Unicode"/>
          <w:sz w:val="20"/>
          <w:szCs w:val="20"/>
        </w:rPr>
        <w:t xml:space="preserve"> for review of the self-study.</w:t>
      </w:r>
    </w:p>
    <w:p w:rsidR="003642E3" w:rsidRPr="005C47B2" w:rsidRDefault="003642E3" w:rsidP="009347AD">
      <w:pPr>
        <w:pStyle w:val="NoSpacing"/>
        <w:rPr>
          <w:rFonts w:ascii="Lucida Sans Unicode" w:hAnsi="Lucida Sans Unicode" w:cs="Lucida Sans Unicode"/>
          <w:sz w:val="20"/>
          <w:szCs w:val="20"/>
        </w:rPr>
      </w:pPr>
    </w:p>
    <w:p w:rsidR="009347AD" w:rsidRPr="005C47B2" w:rsidRDefault="009347AD" w:rsidP="009347AD">
      <w:pPr>
        <w:pStyle w:val="NoSpacing"/>
        <w:numPr>
          <w:ilvl w:val="0"/>
          <w:numId w:val="19"/>
        </w:numPr>
        <w:rPr>
          <w:rFonts w:ascii="Lucida Sans Unicode" w:hAnsi="Lucida Sans Unicode" w:cs="Lucida Sans Unicode"/>
          <w:sz w:val="20"/>
          <w:szCs w:val="20"/>
        </w:rPr>
      </w:pPr>
      <w:r w:rsidRPr="005C47B2">
        <w:rPr>
          <w:rFonts w:ascii="Lucida Sans Unicode" w:hAnsi="Lucida Sans Unicode" w:cs="Lucida Sans Unicode"/>
          <w:b/>
          <w:i/>
          <w:sz w:val="20"/>
          <w:szCs w:val="20"/>
        </w:rPr>
        <w:t>This change only applies to Phase I programs with a se</w:t>
      </w:r>
      <w:r w:rsidR="005E7F73">
        <w:rPr>
          <w:rFonts w:ascii="Lucida Sans Unicode" w:hAnsi="Lucida Sans Unicode" w:cs="Lucida Sans Unicode"/>
          <w:b/>
          <w:i/>
          <w:sz w:val="20"/>
          <w:szCs w:val="20"/>
        </w:rPr>
        <w:t>lf-</w:t>
      </w:r>
      <w:r w:rsidRPr="005C47B2">
        <w:rPr>
          <w:rFonts w:ascii="Lucida Sans Unicode" w:hAnsi="Lucida Sans Unicode" w:cs="Lucida Sans Unicode"/>
          <w:b/>
          <w:i/>
          <w:sz w:val="20"/>
          <w:szCs w:val="20"/>
        </w:rPr>
        <w:t>study scheduled before July 2016</w:t>
      </w:r>
    </w:p>
    <w:p w:rsidR="003642E3" w:rsidRDefault="003642E3" w:rsidP="00EE5E52">
      <w:pPr>
        <w:pStyle w:val="NoSpacing"/>
        <w:rPr>
          <w:rFonts w:ascii="Lucida Sans Unicode" w:hAnsi="Lucida Sans Unicode" w:cs="Lucida Sans Unicode"/>
          <w:sz w:val="20"/>
          <w:szCs w:val="20"/>
        </w:rPr>
      </w:pPr>
    </w:p>
    <w:p w:rsidR="009347AD" w:rsidRPr="005C47B2" w:rsidRDefault="009347AD" w:rsidP="009347AD">
      <w:pPr>
        <w:pStyle w:val="NoSpacing"/>
        <w:numPr>
          <w:ilvl w:val="0"/>
          <w:numId w:val="19"/>
        </w:numPr>
        <w:rPr>
          <w:rFonts w:ascii="Lucida Sans Unicode" w:hAnsi="Lucida Sans Unicode" w:cs="Lucida Sans Unicode"/>
          <w:sz w:val="20"/>
          <w:szCs w:val="20"/>
        </w:rPr>
      </w:pPr>
      <w:r w:rsidRPr="005C47B2">
        <w:rPr>
          <w:rFonts w:ascii="Lucida Sans Unicode" w:hAnsi="Lucida Sans Unicode" w:cs="Lucida Sans Unicode"/>
          <w:sz w:val="20"/>
          <w:szCs w:val="20"/>
        </w:rPr>
        <w:t xml:space="preserve">For </w:t>
      </w:r>
      <w:r w:rsidRPr="005C47B2">
        <w:rPr>
          <w:rFonts w:ascii="Lucida Sans Unicode" w:hAnsi="Lucida Sans Unicode" w:cs="Lucida Sans Unicode"/>
          <w:sz w:val="20"/>
          <w:szCs w:val="20"/>
          <w:u w:val="single"/>
        </w:rPr>
        <w:t>all</w:t>
      </w:r>
      <w:r w:rsidRPr="005C47B2">
        <w:rPr>
          <w:rFonts w:ascii="Lucida Sans Unicode" w:hAnsi="Lucida Sans Unicode" w:cs="Lucida Sans Unicode"/>
          <w:sz w:val="20"/>
          <w:szCs w:val="20"/>
        </w:rPr>
        <w:t xml:space="preserve"> Phase I programs with a self-study scheduled before July 2016, the self- study will not impact accreditation.  The process will be a learning exercise, with feedback provided to the program.</w:t>
      </w:r>
    </w:p>
    <w:p w:rsidR="003642E3" w:rsidRDefault="003642E3" w:rsidP="00EE5E52">
      <w:pPr>
        <w:pStyle w:val="NoSpacing"/>
        <w:rPr>
          <w:rFonts w:ascii="Lucida Sans Unicode" w:hAnsi="Lucida Sans Unicode" w:cs="Lucida Sans Unicode"/>
          <w:sz w:val="20"/>
          <w:szCs w:val="20"/>
        </w:rPr>
      </w:pPr>
    </w:p>
    <w:p w:rsidR="009347AD" w:rsidRPr="005C47B2" w:rsidRDefault="009347AD" w:rsidP="009347AD">
      <w:pPr>
        <w:pStyle w:val="NoSpacing"/>
        <w:numPr>
          <w:ilvl w:val="0"/>
          <w:numId w:val="19"/>
        </w:numPr>
        <w:rPr>
          <w:rFonts w:ascii="Lucida Sans Unicode" w:hAnsi="Lucida Sans Unicode" w:cs="Lucida Sans Unicode"/>
          <w:sz w:val="20"/>
          <w:szCs w:val="20"/>
        </w:rPr>
      </w:pPr>
      <w:r w:rsidRPr="005C47B2">
        <w:rPr>
          <w:rFonts w:ascii="Lucida Sans Unicode" w:hAnsi="Lucida Sans Unicode" w:cs="Lucida Sans Unicode"/>
          <w:sz w:val="20"/>
          <w:szCs w:val="20"/>
        </w:rPr>
        <w:t xml:space="preserve">80% of the </w:t>
      </w:r>
      <w:r w:rsidR="005C47B2">
        <w:rPr>
          <w:rFonts w:ascii="Lucida Sans Unicode" w:hAnsi="Lucida Sans Unicode" w:cs="Lucida Sans Unicode"/>
          <w:sz w:val="20"/>
          <w:szCs w:val="20"/>
        </w:rPr>
        <w:t xml:space="preserve">pre-July 2016 </w:t>
      </w:r>
      <w:r w:rsidRPr="005C47B2">
        <w:rPr>
          <w:rFonts w:ascii="Lucida Sans Unicode" w:hAnsi="Lucida Sans Unicode" w:cs="Lucida Sans Unicode"/>
          <w:sz w:val="20"/>
          <w:szCs w:val="20"/>
        </w:rPr>
        <w:t xml:space="preserve">programs </w:t>
      </w:r>
      <w:r w:rsidR="00394821" w:rsidRPr="005C47B2">
        <w:rPr>
          <w:rFonts w:ascii="Lucida Sans Unicode" w:hAnsi="Lucida Sans Unicode" w:cs="Lucida Sans Unicode"/>
          <w:sz w:val="20"/>
          <w:szCs w:val="20"/>
        </w:rPr>
        <w:t xml:space="preserve">will be given a delay in their self-study and ACGME </w:t>
      </w:r>
      <w:bookmarkStart w:id="0" w:name="_GoBack"/>
      <w:bookmarkEnd w:id="0"/>
      <w:r w:rsidR="00394821" w:rsidRPr="005C47B2">
        <w:rPr>
          <w:rFonts w:ascii="Lucida Sans Unicode" w:hAnsi="Lucida Sans Unicode" w:cs="Lucida Sans Unicode"/>
          <w:sz w:val="20"/>
          <w:szCs w:val="20"/>
        </w:rPr>
        <w:t>site visit</w:t>
      </w:r>
    </w:p>
    <w:p w:rsidR="00394821" w:rsidRPr="005C47B2" w:rsidRDefault="00394821" w:rsidP="00394821">
      <w:pPr>
        <w:pStyle w:val="NoSpacing"/>
        <w:numPr>
          <w:ilvl w:val="1"/>
          <w:numId w:val="19"/>
        </w:numPr>
        <w:rPr>
          <w:rFonts w:ascii="Lucida Sans Unicode" w:hAnsi="Lucida Sans Unicode" w:cs="Lucida Sans Unicode"/>
          <w:sz w:val="20"/>
          <w:szCs w:val="20"/>
        </w:rPr>
      </w:pPr>
      <w:r w:rsidRPr="005C47B2">
        <w:rPr>
          <w:rFonts w:ascii="Lucida Sans Unicode" w:hAnsi="Lucida Sans Unicode" w:cs="Lucida Sans Unicode"/>
          <w:sz w:val="20"/>
          <w:szCs w:val="20"/>
        </w:rPr>
        <w:t>Rather than initiating the self-study process one year in advance of the previously announced Self-Study Visit date (for example: “Self-Study Date (Approximate): December 01, 2015</w:t>
      </w:r>
      <w:r w:rsidR="005E7F73">
        <w:rPr>
          <w:rFonts w:ascii="Lucida Sans Unicode" w:hAnsi="Lucida Sans Unicode" w:cs="Lucida Sans Unicode"/>
          <w:sz w:val="20"/>
          <w:szCs w:val="20"/>
        </w:rPr>
        <w:t>”</w:t>
      </w:r>
      <w:r w:rsidRPr="005C47B2">
        <w:rPr>
          <w:rFonts w:ascii="Lucida Sans Unicode" w:hAnsi="Lucida Sans Unicode" w:cs="Lucida Sans Unicode"/>
          <w:sz w:val="20"/>
          <w:szCs w:val="20"/>
        </w:rPr>
        <w:t xml:space="preserve">), the program should </w:t>
      </w:r>
      <w:r w:rsidRPr="005C47B2">
        <w:rPr>
          <w:rFonts w:ascii="Lucida Sans Unicode" w:hAnsi="Lucida Sans Unicode" w:cs="Lucida Sans Unicode"/>
          <w:sz w:val="20"/>
          <w:szCs w:val="20"/>
          <w:u w:val="single"/>
        </w:rPr>
        <w:t>initiate</w:t>
      </w:r>
      <w:r w:rsidRPr="005C47B2">
        <w:rPr>
          <w:rFonts w:ascii="Lucida Sans Unicode" w:hAnsi="Lucida Sans Unicode" w:cs="Lucida Sans Unicode"/>
          <w:sz w:val="20"/>
          <w:szCs w:val="20"/>
        </w:rPr>
        <w:t xml:space="preserve"> the self-study </w:t>
      </w:r>
      <w:r w:rsidR="005E7F73">
        <w:rPr>
          <w:rFonts w:ascii="Lucida Sans Unicode" w:hAnsi="Lucida Sans Unicode" w:cs="Lucida Sans Unicode"/>
          <w:sz w:val="20"/>
          <w:szCs w:val="20"/>
        </w:rPr>
        <w:t>process on the date previously targeted for the ACGME site visit.</w:t>
      </w:r>
    </w:p>
    <w:p w:rsidR="005E7F73" w:rsidRDefault="00CA3B35" w:rsidP="005E4162">
      <w:pPr>
        <w:pStyle w:val="NoSpacing"/>
        <w:numPr>
          <w:ilvl w:val="1"/>
          <w:numId w:val="19"/>
        </w:numPr>
        <w:rPr>
          <w:rFonts w:ascii="Lucida Sans Unicode" w:hAnsi="Lucida Sans Unicode" w:cs="Lucida Sans Unicode"/>
          <w:sz w:val="20"/>
          <w:szCs w:val="20"/>
        </w:rPr>
      </w:pPr>
      <w:r w:rsidRPr="005E7F73">
        <w:rPr>
          <w:rFonts w:ascii="Lucida Sans Unicode" w:hAnsi="Lucida Sans Unicode" w:cs="Lucida Sans Unicode"/>
          <w:sz w:val="20"/>
          <w:szCs w:val="20"/>
        </w:rPr>
        <w:t>The ACGME site visit will be scheduled seven to nine months after that date</w:t>
      </w:r>
      <w:r w:rsidR="005E7F73" w:rsidRPr="005E7F73">
        <w:rPr>
          <w:rFonts w:ascii="Lucida Sans Unicode" w:hAnsi="Lucida Sans Unicode" w:cs="Lucida Sans Unicode"/>
          <w:sz w:val="20"/>
          <w:szCs w:val="20"/>
        </w:rPr>
        <w:t xml:space="preserve"> in which the self-study begins </w:t>
      </w:r>
    </w:p>
    <w:p w:rsidR="00CA3B35" w:rsidRPr="005E7F73" w:rsidRDefault="00544E7E" w:rsidP="005E4162">
      <w:pPr>
        <w:pStyle w:val="NoSpacing"/>
        <w:numPr>
          <w:ilvl w:val="1"/>
          <w:numId w:val="19"/>
        </w:numPr>
        <w:rPr>
          <w:rFonts w:ascii="Lucida Sans Unicode" w:hAnsi="Lucida Sans Unicode" w:cs="Lucida Sans Unicode"/>
          <w:sz w:val="20"/>
          <w:szCs w:val="20"/>
        </w:rPr>
      </w:pPr>
      <w:r w:rsidRPr="005E7F73">
        <w:rPr>
          <w:rFonts w:ascii="Lucida Sans Unicode" w:hAnsi="Lucida Sans Unicode" w:cs="Lucida Sans Unicode"/>
          <w:sz w:val="20"/>
          <w:szCs w:val="20"/>
        </w:rPr>
        <w:t xml:space="preserve">Approximately 1/3 of this group will be randomly assigned to a study group in which the program’s self-study </w:t>
      </w:r>
      <w:r w:rsidR="005E7F73">
        <w:rPr>
          <w:rFonts w:ascii="Lucida Sans Unicode" w:hAnsi="Lucida Sans Unicode" w:cs="Lucida Sans Unicode"/>
          <w:sz w:val="20"/>
          <w:szCs w:val="20"/>
        </w:rPr>
        <w:t xml:space="preserve">product </w:t>
      </w:r>
      <w:r w:rsidRPr="005E7F73">
        <w:rPr>
          <w:rFonts w:ascii="Lucida Sans Unicode" w:hAnsi="Lucida Sans Unicode" w:cs="Lucida Sans Unicode"/>
          <w:sz w:val="20"/>
          <w:szCs w:val="20"/>
        </w:rPr>
        <w:t>will be reviewed by the respective RRC.  The self-study document will not be reviewed by the ACGME site visit team.</w:t>
      </w:r>
    </w:p>
    <w:p w:rsidR="003642E3" w:rsidRDefault="003642E3" w:rsidP="00EE5E52">
      <w:pPr>
        <w:pStyle w:val="NoSpacing"/>
        <w:rPr>
          <w:rFonts w:ascii="Lucida Sans Unicode" w:hAnsi="Lucida Sans Unicode" w:cs="Lucida Sans Unicode"/>
          <w:sz w:val="20"/>
          <w:szCs w:val="20"/>
        </w:rPr>
      </w:pPr>
    </w:p>
    <w:p w:rsidR="00544E7E" w:rsidRPr="005C47B2" w:rsidRDefault="00544E7E" w:rsidP="00544E7E">
      <w:pPr>
        <w:pStyle w:val="NoSpacing"/>
        <w:numPr>
          <w:ilvl w:val="0"/>
          <w:numId w:val="19"/>
        </w:numPr>
        <w:rPr>
          <w:rFonts w:ascii="Lucida Sans Unicode" w:hAnsi="Lucida Sans Unicode" w:cs="Lucida Sans Unicode"/>
          <w:sz w:val="20"/>
          <w:szCs w:val="20"/>
        </w:rPr>
      </w:pPr>
      <w:r w:rsidRPr="005C47B2">
        <w:rPr>
          <w:rFonts w:ascii="Lucida Sans Unicode" w:hAnsi="Lucida Sans Unicode" w:cs="Lucida Sans Unicode"/>
          <w:sz w:val="20"/>
          <w:szCs w:val="20"/>
        </w:rPr>
        <w:t xml:space="preserve">10% of the </w:t>
      </w:r>
      <w:r w:rsidR="005C47B2">
        <w:rPr>
          <w:rFonts w:ascii="Lucida Sans Unicode" w:hAnsi="Lucida Sans Unicode" w:cs="Lucida Sans Unicode"/>
          <w:sz w:val="20"/>
          <w:szCs w:val="20"/>
        </w:rPr>
        <w:t xml:space="preserve">pre-July 2016 </w:t>
      </w:r>
      <w:r w:rsidRPr="005C47B2">
        <w:rPr>
          <w:rFonts w:ascii="Lucida Sans Unicode" w:hAnsi="Lucida Sans Unicode" w:cs="Lucida Sans Unicode"/>
          <w:sz w:val="20"/>
          <w:szCs w:val="20"/>
        </w:rPr>
        <w:t>programs will participate in an alpha test in which their self-study will not be delayed, but will occur as previously scheduled</w:t>
      </w:r>
      <w:r w:rsidR="005C47B2">
        <w:rPr>
          <w:rFonts w:ascii="Lucida Sans Unicode" w:hAnsi="Lucida Sans Unicode" w:cs="Lucida Sans Unicode"/>
          <w:sz w:val="20"/>
          <w:szCs w:val="20"/>
        </w:rPr>
        <w:t>.  Those programs have been notified.</w:t>
      </w:r>
    </w:p>
    <w:p w:rsidR="00544E7E" w:rsidRPr="005C47B2" w:rsidRDefault="00544E7E" w:rsidP="00544E7E">
      <w:pPr>
        <w:pStyle w:val="NoSpacing"/>
        <w:numPr>
          <w:ilvl w:val="1"/>
          <w:numId w:val="19"/>
        </w:numPr>
        <w:rPr>
          <w:rFonts w:ascii="Lucida Sans Unicode" w:hAnsi="Lucida Sans Unicode" w:cs="Lucida Sans Unicode"/>
          <w:sz w:val="20"/>
          <w:szCs w:val="20"/>
        </w:rPr>
      </w:pPr>
      <w:r w:rsidRPr="005C47B2">
        <w:rPr>
          <w:rFonts w:ascii="Lucida Sans Unicode" w:hAnsi="Lucida Sans Unicode" w:cs="Lucida Sans Unicode"/>
          <w:sz w:val="20"/>
          <w:szCs w:val="20"/>
        </w:rPr>
        <w:t>The ACGME site visits for these programs include a full accreditation site visit.</w:t>
      </w:r>
    </w:p>
    <w:p w:rsidR="00544E7E" w:rsidRDefault="00544E7E" w:rsidP="00544E7E">
      <w:pPr>
        <w:pStyle w:val="NoSpacing"/>
        <w:numPr>
          <w:ilvl w:val="1"/>
          <w:numId w:val="19"/>
        </w:numPr>
        <w:rPr>
          <w:rFonts w:ascii="Lucida Sans Unicode" w:hAnsi="Lucida Sans Unicode" w:cs="Lucida Sans Unicode"/>
          <w:sz w:val="20"/>
          <w:szCs w:val="20"/>
        </w:rPr>
      </w:pPr>
      <w:r w:rsidRPr="005C47B2">
        <w:rPr>
          <w:rFonts w:ascii="Lucida Sans Unicode" w:hAnsi="Lucida Sans Unicode" w:cs="Lucida Sans Unicode"/>
          <w:sz w:val="20"/>
          <w:szCs w:val="20"/>
        </w:rPr>
        <w:t xml:space="preserve">One-half (randomized) will have their self-study reviewed only by the RRC.  The other half will have their self-study reviewed by the site visitor(s) and be included in their site visit, along with </w:t>
      </w:r>
      <w:r w:rsidR="005E7F73">
        <w:rPr>
          <w:rFonts w:ascii="Lucida Sans Unicode" w:hAnsi="Lucida Sans Unicode" w:cs="Lucida Sans Unicode"/>
          <w:sz w:val="20"/>
          <w:szCs w:val="20"/>
        </w:rPr>
        <w:t>the</w:t>
      </w:r>
      <w:r w:rsidRPr="005C47B2">
        <w:rPr>
          <w:rFonts w:ascii="Lucida Sans Unicode" w:hAnsi="Lucida Sans Unicode" w:cs="Lucida Sans Unicode"/>
          <w:sz w:val="20"/>
          <w:szCs w:val="20"/>
        </w:rPr>
        <w:t xml:space="preserve"> accreditation review.</w:t>
      </w:r>
    </w:p>
    <w:p w:rsidR="003642E3" w:rsidRDefault="003642E3" w:rsidP="00EE5E52">
      <w:pPr>
        <w:pStyle w:val="NoSpacing"/>
        <w:rPr>
          <w:rFonts w:ascii="Lucida Sans Unicode" w:hAnsi="Lucida Sans Unicode" w:cs="Lucida Sans Unicode"/>
          <w:sz w:val="20"/>
          <w:szCs w:val="20"/>
        </w:rPr>
      </w:pPr>
    </w:p>
    <w:p w:rsidR="005C47B2" w:rsidRDefault="005C47B2" w:rsidP="005C47B2">
      <w:pPr>
        <w:pStyle w:val="NoSpacing"/>
        <w:numPr>
          <w:ilvl w:val="0"/>
          <w:numId w:val="19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10% of the pre-July 2016 programs will have their accreditation site visit disaggregated from their self-study process.  Those programs have been notified.</w:t>
      </w:r>
    </w:p>
    <w:p w:rsidR="005C47B2" w:rsidRDefault="005C47B2" w:rsidP="005C47B2">
      <w:pPr>
        <w:pStyle w:val="NoSpacing"/>
        <w:numPr>
          <w:ilvl w:val="1"/>
          <w:numId w:val="19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Their full accreditation site visit will occur as scheduled by their RRC.</w:t>
      </w:r>
    </w:p>
    <w:p w:rsidR="009347AD" w:rsidRPr="003642E3" w:rsidRDefault="005C47B2" w:rsidP="004A2A66">
      <w:pPr>
        <w:pStyle w:val="NoSpacing"/>
        <w:numPr>
          <w:ilvl w:val="1"/>
          <w:numId w:val="19"/>
        </w:numPr>
        <w:rPr>
          <w:rFonts w:ascii="Lucida Sans Unicode" w:hAnsi="Lucida Sans Unicode" w:cs="Lucida Sans Unicode"/>
        </w:rPr>
      </w:pPr>
      <w:r w:rsidRPr="003642E3">
        <w:rPr>
          <w:rFonts w:ascii="Lucida Sans Unicode" w:hAnsi="Lucida Sans Unicode" w:cs="Lucida Sans Unicode"/>
          <w:sz w:val="20"/>
          <w:szCs w:val="20"/>
        </w:rPr>
        <w:t xml:space="preserve">The self-study for these programs will begin </w:t>
      </w:r>
      <w:r w:rsidRPr="003642E3">
        <w:rPr>
          <w:rFonts w:ascii="Lucida Sans Unicode" w:hAnsi="Lucida Sans Unicode" w:cs="Lucida Sans Unicode"/>
          <w:sz w:val="20"/>
          <w:szCs w:val="20"/>
          <w:u w:val="single"/>
        </w:rPr>
        <w:t>after</w:t>
      </w:r>
      <w:r w:rsidRPr="003642E3">
        <w:rPr>
          <w:rFonts w:ascii="Lucida Sans Unicode" w:hAnsi="Lucida Sans Unicode" w:cs="Lucida Sans Unicode"/>
          <w:sz w:val="20"/>
          <w:szCs w:val="20"/>
        </w:rPr>
        <w:t xml:space="preserve"> the program receives their Letter of Notification with the results of that accreditation decision </w:t>
      </w:r>
    </w:p>
    <w:sectPr w:rsidR="009347AD" w:rsidRPr="003642E3" w:rsidSect="003642E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D9" w:rsidRDefault="005769D9" w:rsidP="006F0809">
      <w:pPr>
        <w:spacing w:after="0" w:line="240" w:lineRule="auto"/>
      </w:pPr>
      <w:r>
        <w:separator/>
      </w:r>
    </w:p>
  </w:endnote>
  <w:endnote w:type="continuationSeparator" w:id="0">
    <w:p w:rsidR="005769D9" w:rsidRDefault="005769D9" w:rsidP="006F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628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0809" w:rsidRDefault="006F08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2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0809" w:rsidRDefault="006F080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E3" w:rsidRDefault="003642E3">
    <w:pPr>
      <w:pStyle w:val="Footer"/>
    </w:pPr>
    <w:r>
      <w:t>Prepared by C. Henderson 12.2.2014</w:t>
    </w:r>
  </w:p>
  <w:p w:rsidR="003642E3" w:rsidRDefault="003642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D9" w:rsidRDefault="005769D9" w:rsidP="006F0809">
      <w:pPr>
        <w:spacing w:after="0" w:line="240" w:lineRule="auto"/>
      </w:pPr>
      <w:r>
        <w:separator/>
      </w:r>
    </w:p>
  </w:footnote>
  <w:footnote w:type="continuationSeparator" w:id="0">
    <w:p w:rsidR="005769D9" w:rsidRDefault="005769D9" w:rsidP="006F0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09" w:rsidRDefault="00A05A47">
    <w:pPr>
      <w:pStyle w:val="Header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>NIH Neurosurgery ADS Update Suggestions</w:t>
    </w:r>
  </w:p>
  <w:p w:rsidR="006F0809" w:rsidRPr="006F0809" w:rsidRDefault="006F0809">
    <w:pPr>
      <w:pStyle w:val="Header"/>
      <w:rPr>
        <w:rFonts w:ascii="Lucida Sans Unicode" w:hAnsi="Lucida Sans Unicode" w:cs="Lucida Sans Unicode"/>
        <w:sz w:val="20"/>
        <w:szCs w:val="20"/>
      </w:rPr>
    </w:pPr>
    <w:r>
      <w:rPr>
        <w:rFonts w:ascii="Lucida Sans Unicode" w:hAnsi="Lucida Sans Unicode" w:cs="Lucida Sans Unicode"/>
        <w:sz w:val="20"/>
        <w:szCs w:val="20"/>
      </w:rPr>
      <w:t xml:space="preserve">July </w:t>
    </w:r>
    <w:r w:rsidR="00A05A47">
      <w:rPr>
        <w:rFonts w:ascii="Lucida Sans Unicode" w:hAnsi="Lucida Sans Unicode" w:cs="Lucida Sans Unicode"/>
        <w:sz w:val="20"/>
        <w:szCs w:val="20"/>
      </w:rPr>
      <w:t>31, 2014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35" w:rsidRDefault="00CA3B3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-205740</wp:posOffset>
              </wp:positionV>
              <wp:extent cx="3322320" cy="304800"/>
              <wp:effectExtent l="0" t="0" r="1143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232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3B35" w:rsidRPr="00544E7E" w:rsidRDefault="00CA3B35" w:rsidP="00CA3B35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44E7E">
                            <w:rPr>
                              <w:sz w:val="20"/>
                              <w:szCs w:val="20"/>
                            </w:rPr>
                            <w:t>SELF-STUDY VISITS WEBINAR</w:t>
                          </w:r>
                          <w:r w:rsidR="00544E7E">
                            <w:rPr>
                              <w:sz w:val="20"/>
                              <w:szCs w:val="20"/>
                            </w:rPr>
                            <w:t xml:space="preserve">, </w:t>
                          </w:r>
                          <w:r w:rsidRPr="00544E7E">
                            <w:rPr>
                              <w:sz w:val="20"/>
                              <w:szCs w:val="20"/>
                            </w:rPr>
                            <w:t>December 4, 2014</w:t>
                          </w:r>
                        </w:p>
                        <w:p w:rsidR="00CA3B35" w:rsidRDefault="00CA3B35" w:rsidP="00CA3B35">
                          <w:pPr>
                            <w:spacing w:line="240" w:lineRule="auto"/>
                          </w:pPr>
                        </w:p>
                        <w:p w:rsidR="00CA3B35" w:rsidRDefault="00CA3B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4pt;margin-top:-16.2pt;width:261.6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">
              <v:textbox>
                <w:txbxContent>
                  <w:p w:rsidR="00CA3B35" w:rsidRPr="00544E7E" w:rsidRDefault="00CA3B35" w:rsidP="00CA3B35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544E7E">
                      <w:rPr>
                        <w:sz w:val="20"/>
                        <w:szCs w:val="20"/>
                      </w:rPr>
                      <w:t>SELF-STUDY VISITS WEBINAR</w:t>
                    </w:r>
                    <w:r w:rsidR="00544E7E">
                      <w:rPr>
                        <w:sz w:val="20"/>
                        <w:szCs w:val="20"/>
                      </w:rPr>
                      <w:t xml:space="preserve">, </w:t>
                    </w:r>
                    <w:r w:rsidRPr="00544E7E">
                      <w:rPr>
                        <w:sz w:val="20"/>
                        <w:szCs w:val="20"/>
                      </w:rPr>
                      <w:t>December 4, 2014</w:t>
                    </w:r>
                  </w:p>
                  <w:p w:rsidR="00CA3B35" w:rsidRDefault="00CA3B35" w:rsidP="00CA3B35">
                    <w:pPr>
                      <w:spacing w:line="240" w:lineRule="auto"/>
                    </w:pPr>
                  </w:p>
                  <w:p w:rsidR="00CA3B35" w:rsidRDefault="00CA3B35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24A0"/>
    <w:multiLevelType w:val="hybridMultilevel"/>
    <w:tmpl w:val="89EC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C0DF1"/>
    <w:multiLevelType w:val="hybridMultilevel"/>
    <w:tmpl w:val="0ED6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C6EBF"/>
    <w:multiLevelType w:val="hybridMultilevel"/>
    <w:tmpl w:val="58E22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9C3DF9"/>
    <w:multiLevelType w:val="hybridMultilevel"/>
    <w:tmpl w:val="9E04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B09FD"/>
    <w:multiLevelType w:val="hybridMultilevel"/>
    <w:tmpl w:val="448C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25AF8"/>
    <w:multiLevelType w:val="hybridMultilevel"/>
    <w:tmpl w:val="B47ED0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4473DF"/>
    <w:multiLevelType w:val="hybridMultilevel"/>
    <w:tmpl w:val="0BBE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129D9"/>
    <w:multiLevelType w:val="hybridMultilevel"/>
    <w:tmpl w:val="6E7A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168C5"/>
    <w:multiLevelType w:val="hybridMultilevel"/>
    <w:tmpl w:val="3BE8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86787"/>
    <w:multiLevelType w:val="hybridMultilevel"/>
    <w:tmpl w:val="076C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E10A9"/>
    <w:multiLevelType w:val="hybridMultilevel"/>
    <w:tmpl w:val="1AC8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07FD7"/>
    <w:multiLevelType w:val="hybridMultilevel"/>
    <w:tmpl w:val="79A0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40AB6"/>
    <w:multiLevelType w:val="hybridMultilevel"/>
    <w:tmpl w:val="35CE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96772"/>
    <w:multiLevelType w:val="hybridMultilevel"/>
    <w:tmpl w:val="B7C22B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5251A82"/>
    <w:multiLevelType w:val="hybridMultilevel"/>
    <w:tmpl w:val="B748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56788"/>
    <w:multiLevelType w:val="hybridMultilevel"/>
    <w:tmpl w:val="6668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520B5"/>
    <w:multiLevelType w:val="hybridMultilevel"/>
    <w:tmpl w:val="CA1E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73595"/>
    <w:multiLevelType w:val="hybridMultilevel"/>
    <w:tmpl w:val="8C32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E1C32"/>
    <w:multiLevelType w:val="hybridMultilevel"/>
    <w:tmpl w:val="E4A0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1"/>
  </w:num>
  <w:num w:numId="5">
    <w:abstractNumId w:val="0"/>
  </w:num>
  <w:num w:numId="6">
    <w:abstractNumId w:val="12"/>
  </w:num>
  <w:num w:numId="7">
    <w:abstractNumId w:val="13"/>
  </w:num>
  <w:num w:numId="8">
    <w:abstractNumId w:val="4"/>
  </w:num>
  <w:num w:numId="9">
    <w:abstractNumId w:val="5"/>
  </w:num>
  <w:num w:numId="10">
    <w:abstractNumId w:val="2"/>
  </w:num>
  <w:num w:numId="11">
    <w:abstractNumId w:val="17"/>
  </w:num>
  <w:num w:numId="12">
    <w:abstractNumId w:val="1"/>
  </w:num>
  <w:num w:numId="13">
    <w:abstractNumId w:val="8"/>
  </w:num>
  <w:num w:numId="14">
    <w:abstractNumId w:val="10"/>
  </w:num>
  <w:num w:numId="15">
    <w:abstractNumId w:val="3"/>
  </w:num>
  <w:num w:numId="16">
    <w:abstractNumId w:val="16"/>
  </w:num>
  <w:num w:numId="17">
    <w:abstractNumId w:val="15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40"/>
    <w:rsid w:val="000E6F31"/>
    <w:rsid w:val="000F59F6"/>
    <w:rsid w:val="000F5D30"/>
    <w:rsid w:val="00127EF7"/>
    <w:rsid w:val="00137042"/>
    <w:rsid w:val="001503AF"/>
    <w:rsid w:val="00180EB3"/>
    <w:rsid w:val="00197D60"/>
    <w:rsid w:val="001B6E73"/>
    <w:rsid w:val="001D470F"/>
    <w:rsid w:val="001E7F68"/>
    <w:rsid w:val="00202E20"/>
    <w:rsid w:val="00244BE7"/>
    <w:rsid w:val="00261E59"/>
    <w:rsid w:val="00317D6B"/>
    <w:rsid w:val="00327A7A"/>
    <w:rsid w:val="00362955"/>
    <w:rsid w:val="003642E3"/>
    <w:rsid w:val="003765B1"/>
    <w:rsid w:val="00377739"/>
    <w:rsid w:val="003912F2"/>
    <w:rsid w:val="00394821"/>
    <w:rsid w:val="003E7C01"/>
    <w:rsid w:val="0045310D"/>
    <w:rsid w:val="004662D5"/>
    <w:rsid w:val="00485521"/>
    <w:rsid w:val="004B6155"/>
    <w:rsid w:val="00541A34"/>
    <w:rsid w:val="00544E7E"/>
    <w:rsid w:val="005769D9"/>
    <w:rsid w:val="005A3217"/>
    <w:rsid w:val="005C47B2"/>
    <w:rsid w:val="005E7C5C"/>
    <w:rsid w:val="005E7F73"/>
    <w:rsid w:val="005F0CF1"/>
    <w:rsid w:val="005F59EC"/>
    <w:rsid w:val="00656DD5"/>
    <w:rsid w:val="00685C17"/>
    <w:rsid w:val="00686140"/>
    <w:rsid w:val="00690F00"/>
    <w:rsid w:val="006F0809"/>
    <w:rsid w:val="00702816"/>
    <w:rsid w:val="00727C43"/>
    <w:rsid w:val="00736DBB"/>
    <w:rsid w:val="00741FE9"/>
    <w:rsid w:val="007E6067"/>
    <w:rsid w:val="00874206"/>
    <w:rsid w:val="008746DF"/>
    <w:rsid w:val="008A05A6"/>
    <w:rsid w:val="008C3FE2"/>
    <w:rsid w:val="008E5EEE"/>
    <w:rsid w:val="008E60DA"/>
    <w:rsid w:val="009347AD"/>
    <w:rsid w:val="00957C64"/>
    <w:rsid w:val="00962606"/>
    <w:rsid w:val="009A4A28"/>
    <w:rsid w:val="009F2A97"/>
    <w:rsid w:val="00A02570"/>
    <w:rsid w:val="00A05A47"/>
    <w:rsid w:val="00A16A3E"/>
    <w:rsid w:val="00A25483"/>
    <w:rsid w:val="00A75E57"/>
    <w:rsid w:val="00A7771B"/>
    <w:rsid w:val="00A97F81"/>
    <w:rsid w:val="00AF38AE"/>
    <w:rsid w:val="00AF5606"/>
    <w:rsid w:val="00B04045"/>
    <w:rsid w:val="00B05A7B"/>
    <w:rsid w:val="00B2108F"/>
    <w:rsid w:val="00B57CD8"/>
    <w:rsid w:val="00B667BF"/>
    <w:rsid w:val="00B722BC"/>
    <w:rsid w:val="00BA2E04"/>
    <w:rsid w:val="00BB42DF"/>
    <w:rsid w:val="00BB5AEC"/>
    <w:rsid w:val="00C1294A"/>
    <w:rsid w:val="00C15DD1"/>
    <w:rsid w:val="00C27A45"/>
    <w:rsid w:val="00C502D9"/>
    <w:rsid w:val="00C55185"/>
    <w:rsid w:val="00C67918"/>
    <w:rsid w:val="00C74FFD"/>
    <w:rsid w:val="00CA3B35"/>
    <w:rsid w:val="00CB4150"/>
    <w:rsid w:val="00CD079D"/>
    <w:rsid w:val="00CE034C"/>
    <w:rsid w:val="00CE1C1A"/>
    <w:rsid w:val="00CF27A7"/>
    <w:rsid w:val="00D027FA"/>
    <w:rsid w:val="00D57906"/>
    <w:rsid w:val="00DB6C42"/>
    <w:rsid w:val="00DF6D64"/>
    <w:rsid w:val="00E328FB"/>
    <w:rsid w:val="00E341AC"/>
    <w:rsid w:val="00E858FC"/>
    <w:rsid w:val="00E92481"/>
    <w:rsid w:val="00EC04B7"/>
    <w:rsid w:val="00ED41B1"/>
    <w:rsid w:val="00EE5E52"/>
    <w:rsid w:val="00F06676"/>
    <w:rsid w:val="00F1110D"/>
    <w:rsid w:val="00F6424E"/>
    <w:rsid w:val="00F921A7"/>
    <w:rsid w:val="00FA1E9E"/>
    <w:rsid w:val="00FB563D"/>
    <w:rsid w:val="00FC0787"/>
    <w:rsid w:val="00FC5574"/>
    <w:rsid w:val="00FD0F1B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042"/>
    <w:pPr>
      <w:ind w:left="720"/>
      <w:contextualSpacing/>
    </w:pPr>
  </w:style>
  <w:style w:type="paragraph" w:styleId="NoSpacing">
    <w:name w:val="No Spacing"/>
    <w:uiPriority w:val="1"/>
    <w:qFormat/>
    <w:rsid w:val="00327A7A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541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A3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0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809"/>
  </w:style>
  <w:style w:type="paragraph" w:styleId="Footer">
    <w:name w:val="footer"/>
    <w:basedOn w:val="Normal"/>
    <w:link w:val="FooterChar"/>
    <w:uiPriority w:val="99"/>
    <w:unhideWhenUsed/>
    <w:rsid w:val="006F0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8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042"/>
    <w:pPr>
      <w:ind w:left="720"/>
      <w:contextualSpacing/>
    </w:pPr>
  </w:style>
  <w:style w:type="paragraph" w:styleId="NoSpacing">
    <w:name w:val="No Spacing"/>
    <w:uiPriority w:val="1"/>
    <w:qFormat/>
    <w:rsid w:val="00327A7A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541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A3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0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809"/>
  </w:style>
  <w:style w:type="paragraph" w:styleId="Footer">
    <w:name w:val="footer"/>
    <w:basedOn w:val="Normal"/>
    <w:link w:val="FooterChar"/>
    <w:uiPriority w:val="99"/>
    <w:unhideWhenUsed/>
    <w:rsid w:val="006F0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in Medical Education, Inc.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Pamala Mielnicki</dc:creator>
  <cp:lastModifiedBy>Alexander Mielnicki</cp:lastModifiedBy>
  <cp:revision>2</cp:revision>
  <cp:lastPrinted>2014-12-02T20:48:00Z</cp:lastPrinted>
  <dcterms:created xsi:type="dcterms:W3CDTF">2014-12-03T15:05:00Z</dcterms:created>
  <dcterms:modified xsi:type="dcterms:W3CDTF">2014-12-03T15:05:00Z</dcterms:modified>
</cp:coreProperties>
</file>