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1876" w14:textId="503E251E" w:rsidR="00ED2245" w:rsidRDefault="00122E0D" w:rsidP="00122E0D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4BC8AE" wp14:editId="039B293E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2531745" cy="1021080"/>
            <wp:effectExtent l="0" t="0" r="1905" b="7620"/>
            <wp:wrapThrough wrapText="bothSides">
              <wp:wrapPolygon edited="0">
                <wp:start x="0" y="0"/>
                <wp:lineTo x="0" y="21358"/>
                <wp:lineTo x="21454" y="21358"/>
                <wp:lineTo x="21454" y="0"/>
                <wp:lineTo x="0" y="0"/>
              </wp:wrapPolygon>
            </wp:wrapThrough>
            <wp:docPr id="3" name="Picture 3" descr="A picture containing person,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CE9ED4" w14:textId="5B57BEC3" w:rsidR="00122E0D" w:rsidRDefault="00122E0D" w:rsidP="00122E0D">
      <w:pPr>
        <w:shd w:val="clear" w:color="auto" w:fill="A8D08D" w:themeFill="accent6" w:themeFillTint="99"/>
      </w:pPr>
      <w:r>
        <w:t xml:space="preserve"> </w:t>
      </w:r>
    </w:p>
    <w:p w14:paraId="487888BB" w14:textId="77777777" w:rsidR="00F35763" w:rsidRPr="00F35763" w:rsidRDefault="00F35763" w:rsidP="00F35763">
      <w:pPr>
        <w:shd w:val="clear" w:color="auto" w:fill="A8D08D" w:themeFill="accent6" w:themeFillTint="99"/>
        <w:rPr>
          <w:b/>
          <w:bCs/>
          <w:sz w:val="14"/>
          <w:szCs w:val="14"/>
        </w:rPr>
      </w:pPr>
    </w:p>
    <w:p w14:paraId="5B1B9EDD" w14:textId="798D9ACC" w:rsidR="00F35763" w:rsidRPr="00F35763" w:rsidRDefault="00F35763" w:rsidP="00F35763">
      <w:pPr>
        <w:shd w:val="clear" w:color="auto" w:fill="A8D08D" w:themeFill="accent6" w:themeFillTint="99"/>
        <w:rPr>
          <w:b/>
          <w:bCs/>
          <w:sz w:val="32"/>
          <w:szCs w:val="32"/>
        </w:rPr>
      </w:pPr>
      <w:r w:rsidRPr="00F35763">
        <w:rPr>
          <w:b/>
          <w:bCs/>
          <w:sz w:val="32"/>
          <w:szCs w:val="32"/>
        </w:rPr>
        <w:t xml:space="preserve">Partners® Template: </w:t>
      </w:r>
    </w:p>
    <w:p w14:paraId="65B52115" w14:textId="25C57315" w:rsidR="00122E0D" w:rsidRDefault="00F35763" w:rsidP="00F35763">
      <w:pPr>
        <w:shd w:val="clear" w:color="auto" w:fill="A8D08D" w:themeFill="accent6" w:themeFillTint="99"/>
        <w:rPr>
          <w:sz w:val="32"/>
          <w:szCs w:val="32"/>
        </w:rPr>
      </w:pPr>
      <w:r w:rsidRPr="00F35763">
        <w:rPr>
          <w:sz w:val="32"/>
          <w:szCs w:val="32"/>
        </w:rPr>
        <w:t xml:space="preserve">Developing </w:t>
      </w:r>
      <w:r w:rsidR="005359CB">
        <w:rPr>
          <w:sz w:val="32"/>
          <w:szCs w:val="32"/>
        </w:rPr>
        <w:t>GME</w:t>
      </w:r>
      <w:r w:rsidRPr="00F35763">
        <w:rPr>
          <w:sz w:val="32"/>
          <w:szCs w:val="32"/>
        </w:rPr>
        <w:t xml:space="preserve"> Curriculum</w:t>
      </w:r>
    </w:p>
    <w:p w14:paraId="05892643" w14:textId="77777777" w:rsidR="00F35763" w:rsidRPr="00F35763" w:rsidRDefault="00F35763" w:rsidP="00F35763">
      <w:pPr>
        <w:shd w:val="clear" w:color="auto" w:fill="A8D08D" w:themeFill="accent6" w:themeFillTint="99"/>
        <w:rPr>
          <w:sz w:val="32"/>
          <w:szCs w:val="32"/>
        </w:rPr>
      </w:pPr>
    </w:p>
    <w:p w14:paraId="55CDAD21" w14:textId="437FA402" w:rsidR="00122E0D" w:rsidRPr="00122E0D" w:rsidRDefault="00AC7387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DB3CCB" wp14:editId="5BBCF12C">
                <wp:simplePos x="0" y="0"/>
                <wp:positionH relativeFrom="page">
                  <wp:posOffset>732790</wp:posOffset>
                </wp:positionH>
                <wp:positionV relativeFrom="paragraph">
                  <wp:posOffset>6518728</wp:posOffset>
                </wp:positionV>
                <wp:extent cx="6477635" cy="486410"/>
                <wp:effectExtent l="0" t="0" r="18415" b="279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FCE4D" w14:textId="77777777" w:rsidR="00122E0D" w:rsidRDefault="00122E0D" w:rsidP="00122E0D">
                            <w:pPr>
                              <w:spacing w:before="71"/>
                              <w:ind w:left="143" w:right="2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Adapted from Curriculum Development for Medical Education: A Six-step Approach. Editors: Thomas, PA; Kern DE; Hughes MT; Chen, BY. John Hopkins University Press; Baltimore, MD; 2016.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B3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513.3pt;width:510.05pt;height:38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" filled="f" strokeweight=".5pt">
                <v:textbox inset="0,0,0,0">
                  <w:txbxContent>
                    <w:p w14:paraId="1D4FCE4D" w14:textId="77777777" w:rsidR="00122E0D" w:rsidRDefault="00122E0D" w:rsidP="00122E0D">
                      <w:pPr>
                        <w:spacing w:before="71"/>
                        <w:ind w:left="143" w:right="27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Adapted from Curriculum Development for Medical Education: A Six-step Approach. Editors: Thomas, PA; Kern DE; Hughes MT; Chen, BY. John Hopkins University Press; Baltimore, MD; 2016.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2CD2C" wp14:editId="45D0DB1C">
            <wp:simplePos x="0" y="0"/>
            <wp:positionH relativeFrom="column">
              <wp:posOffset>-356260</wp:posOffset>
            </wp:positionH>
            <wp:positionV relativeFrom="paragraph">
              <wp:posOffset>456870</wp:posOffset>
            </wp:positionV>
            <wp:extent cx="6710310" cy="5985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661" cy="600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2E0D" w:rsidRPr="00122E0D" w:rsidSect="00F3576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224A6"/>
    <w:multiLevelType w:val="hybridMultilevel"/>
    <w:tmpl w:val="EDE65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0D"/>
    <w:rsid w:val="00122E0D"/>
    <w:rsid w:val="005359CB"/>
    <w:rsid w:val="00AC7387"/>
    <w:rsid w:val="00ED2245"/>
    <w:rsid w:val="00F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D941"/>
  <w15:chartTrackingRefBased/>
  <w15:docId w15:val="{CE6CAD16-464C-4610-8C9E-825AA766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F0937-63DF-40A6-AFBC-D5460135A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0DA91-E447-4029-B636-9107DBCC4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7B08-358A-42EB-A5F1-0653B9080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2</cp:revision>
  <dcterms:created xsi:type="dcterms:W3CDTF">2020-08-24T15:01:00Z</dcterms:created>
  <dcterms:modified xsi:type="dcterms:W3CDTF">2020-08-24T16:35:00Z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