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E1C1" w14:textId="77777777" w:rsidR="0017088A" w:rsidRDefault="0017088A" w:rsidP="00FD43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088A" w14:paraId="78B8A891" w14:textId="77777777" w:rsidTr="001320B9">
        <w:tc>
          <w:tcPr>
            <w:tcW w:w="9350" w:type="dxa"/>
            <w:shd w:val="clear" w:color="auto" w:fill="C5E0B3" w:themeFill="accent6" w:themeFillTint="66"/>
          </w:tcPr>
          <w:p w14:paraId="5A639648" w14:textId="77777777" w:rsidR="0017088A" w:rsidRDefault="0017088A" w:rsidP="008C3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  <w:p w14:paraId="39893B06" w14:textId="77777777" w:rsidR="0017088A" w:rsidRDefault="0017088A" w:rsidP="008C3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Quality Improvement &amp; Patient Safety</w:t>
            </w:r>
          </w:p>
          <w:p w14:paraId="60AA1A1D" w14:textId="77777777" w:rsidR="0017088A" w:rsidRDefault="0017088A" w:rsidP="008C3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GMEC Subcommittee</w:t>
            </w:r>
          </w:p>
        </w:tc>
      </w:tr>
    </w:tbl>
    <w:p w14:paraId="5F27C14E" w14:textId="77777777" w:rsidR="005E5514" w:rsidRDefault="005E5514" w:rsidP="001708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2FA647" w14:textId="77777777" w:rsidR="008C33A4" w:rsidRDefault="008C33A4" w:rsidP="008C33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ABC93" w14:textId="77777777" w:rsidR="008C33A4" w:rsidRDefault="008C33A4" w:rsidP="008C33A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Objectives</w:t>
      </w:r>
    </w:p>
    <w:p w14:paraId="04F11186" w14:textId="77777777" w:rsidR="00FD430B" w:rsidRPr="00FD430B" w:rsidRDefault="00FD430B" w:rsidP="008C33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Demonstrate oversight of QIPS in the GME learning and working environment</w:t>
      </w:r>
    </w:p>
    <w:p w14:paraId="2F39E50C" w14:textId="77777777" w:rsidR="008C33A4" w:rsidRPr="008C33A4" w:rsidRDefault="00E84F28" w:rsidP="008C33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Engage residents and </w:t>
      </w:r>
      <w:r w:rsidR="008C33A4">
        <w:rPr>
          <w:rFonts w:ascii="Times New Roman" w:hAnsi="Times New Roman" w:cs="Times New Roman"/>
          <w:sz w:val="24"/>
          <w:szCs w:val="24"/>
        </w:rPr>
        <w:t>fellow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3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participate</w:t>
      </w:r>
      <w:r w:rsidR="008C33A4">
        <w:rPr>
          <w:rFonts w:ascii="Times New Roman" w:hAnsi="Times New Roman" w:cs="Times New Roman"/>
          <w:sz w:val="24"/>
          <w:szCs w:val="24"/>
        </w:rPr>
        <w:t xml:space="preserve"> in </w:t>
      </w:r>
      <w:r w:rsidR="0017088A">
        <w:rPr>
          <w:rFonts w:ascii="Times New Roman" w:hAnsi="Times New Roman" w:cs="Times New Roman"/>
          <w:sz w:val="24"/>
          <w:szCs w:val="24"/>
        </w:rPr>
        <w:t>QI</w:t>
      </w:r>
      <w:r w:rsidR="008C33A4">
        <w:rPr>
          <w:rFonts w:ascii="Times New Roman" w:hAnsi="Times New Roman" w:cs="Times New Roman"/>
          <w:sz w:val="24"/>
          <w:szCs w:val="24"/>
        </w:rPr>
        <w:t>PS related activities</w:t>
      </w:r>
    </w:p>
    <w:p w14:paraId="5B14CD02" w14:textId="77777777" w:rsidR="008C33A4" w:rsidRPr="008C33A4" w:rsidRDefault="008C33A4" w:rsidP="008C33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Develop processes to me</w:t>
      </w:r>
      <w:r w:rsidR="0017088A">
        <w:rPr>
          <w:rFonts w:ascii="Times New Roman" w:hAnsi="Times New Roman" w:cs="Times New Roman"/>
          <w:sz w:val="24"/>
          <w:szCs w:val="24"/>
        </w:rPr>
        <w:t>asure/monitor progress in QIPS</w:t>
      </w:r>
      <w:r>
        <w:rPr>
          <w:rFonts w:ascii="Times New Roman" w:hAnsi="Times New Roman" w:cs="Times New Roman"/>
          <w:sz w:val="24"/>
          <w:szCs w:val="24"/>
        </w:rPr>
        <w:t xml:space="preserve"> as outlined in the ACGME’s CPRs and CLER Pathways to Excellence</w:t>
      </w:r>
    </w:p>
    <w:p w14:paraId="4809A2CA" w14:textId="77777777" w:rsidR="008C33A4" w:rsidRPr="008C33A4" w:rsidRDefault="00E84F28" w:rsidP="008C33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Create a forum for communication between residents/fellows and leadership</w:t>
      </w:r>
    </w:p>
    <w:p w14:paraId="34B6E9CA" w14:textId="77777777" w:rsidR="008C33A4" w:rsidRPr="008C33A4" w:rsidRDefault="008C33A4" w:rsidP="008C33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strategies to develop future leaders in </w:t>
      </w:r>
      <w:r w:rsidR="0017088A">
        <w:rPr>
          <w:rFonts w:ascii="Times New Roman" w:hAnsi="Times New Roman" w:cs="Times New Roman"/>
          <w:sz w:val="24"/>
          <w:szCs w:val="24"/>
        </w:rPr>
        <w:t>QIPS</w:t>
      </w:r>
    </w:p>
    <w:p w14:paraId="6833AC05" w14:textId="77777777" w:rsidR="008C33A4" w:rsidRDefault="008C33A4" w:rsidP="008C33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5B1A27" w14:textId="77777777" w:rsidR="003252B3" w:rsidRDefault="003252B3" w:rsidP="008C33A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Responsibilities</w:t>
      </w:r>
    </w:p>
    <w:p w14:paraId="3F0717F2" w14:textId="77777777" w:rsidR="00FD430B" w:rsidRDefault="00FD430B" w:rsidP="008C33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2E6739" w14:textId="77777777" w:rsidR="00361F05" w:rsidRPr="00361F05" w:rsidRDefault="00361F05" w:rsidP="00361F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discuss trends in event reporting data by residents/fellows</w:t>
      </w:r>
    </w:p>
    <w:p w14:paraId="253AB40D" w14:textId="77777777" w:rsidR="00361F05" w:rsidRPr="00361F05" w:rsidRDefault="00361F05" w:rsidP="00361F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discuss data and trends in clinical site’s quality and safety strategic initiatives</w:t>
      </w:r>
    </w:p>
    <w:p w14:paraId="581A0EFE" w14:textId="77777777" w:rsidR="00361F05" w:rsidRPr="00361F05" w:rsidRDefault="00361F05" w:rsidP="00361F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best practices amongst training programs and leverage committee members’ input to identify meaningful QIPS initiatives and/or issues</w:t>
      </w:r>
    </w:p>
    <w:p w14:paraId="7ABE0FEB" w14:textId="77777777" w:rsidR="00361F05" w:rsidRPr="00361F05" w:rsidRDefault="00361F05" w:rsidP="00361F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QIPS education and awareness among residents/fellows, including education and awareness around health care disparities</w:t>
      </w:r>
    </w:p>
    <w:p w14:paraId="6875AEEB" w14:textId="77777777" w:rsidR="00361F05" w:rsidRPr="00361F05" w:rsidRDefault="00361F05" w:rsidP="00361F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QIPS core curriculum</w:t>
      </w:r>
    </w:p>
    <w:p w14:paraId="05C453A7" w14:textId="77777777" w:rsidR="00361F05" w:rsidRPr="00361F05" w:rsidRDefault="00361F05" w:rsidP="00361F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Culture of Safety Survey results &amp; identify opportunities for improvement.  Create and monitor action plans.</w:t>
      </w:r>
    </w:p>
    <w:p w14:paraId="57C9DED2" w14:textId="77777777" w:rsidR="00361F05" w:rsidRPr="00361F05" w:rsidRDefault="00361F05" w:rsidP="00361F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and maintain GME QIPS scorecard</w:t>
      </w:r>
    </w:p>
    <w:p w14:paraId="7675FE1F" w14:textId="77777777" w:rsidR="00361F05" w:rsidRPr="00361F05" w:rsidRDefault="00361F05" w:rsidP="00361F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registry of QIPS initiatives/projects by residents/fellows</w:t>
      </w:r>
    </w:p>
    <w:p w14:paraId="27A2D151" w14:textId="77777777" w:rsidR="00361F05" w:rsidRPr="00FD430B" w:rsidRDefault="00361F05" w:rsidP="00361F0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analyze results from CLER visit in QIPS domains</w:t>
      </w:r>
    </w:p>
    <w:p w14:paraId="2C44D330" w14:textId="77777777" w:rsidR="00E84F28" w:rsidRDefault="00E84F28" w:rsidP="008C33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66AC35" w14:textId="77777777" w:rsidR="00361F05" w:rsidRPr="00E84F28" w:rsidRDefault="00361F05" w:rsidP="008C33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E949F0" w14:textId="77777777" w:rsidR="00F60C9D" w:rsidRDefault="00E259A5" w:rsidP="008C33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59A5">
        <w:rPr>
          <w:rFonts w:ascii="Times New Roman" w:hAnsi="Times New Roman" w:cs="Times New Roman"/>
          <w:b/>
          <w:sz w:val="24"/>
          <w:szCs w:val="24"/>
        </w:rPr>
        <w:t xml:space="preserve">TO DO:  </w:t>
      </w:r>
    </w:p>
    <w:p w14:paraId="58C6707A" w14:textId="77777777" w:rsidR="00E259A5" w:rsidRDefault="00E259A5" w:rsidP="00E259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committee mission statement</w:t>
      </w:r>
    </w:p>
    <w:p w14:paraId="4FD5CE90" w14:textId="77777777" w:rsidR="00E259A5" w:rsidRDefault="00E259A5" w:rsidP="00E259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members</w:t>
      </w:r>
    </w:p>
    <w:p w14:paraId="586246C6" w14:textId="77777777" w:rsidR="00E259A5" w:rsidRDefault="00E259A5" w:rsidP="00E259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leadership &amp; governance</w:t>
      </w:r>
    </w:p>
    <w:p w14:paraId="4D41F950" w14:textId="77777777" w:rsidR="00E259A5" w:rsidRDefault="00E259A5" w:rsidP="00E259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decision-making processes</w:t>
      </w:r>
    </w:p>
    <w:p w14:paraId="770654AA" w14:textId="77777777" w:rsidR="00E259A5" w:rsidRPr="00E259A5" w:rsidRDefault="00E259A5" w:rsidP="00E259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committee expectations</w:t>
      </w:r>
    </w:p>
    <w:sectPr w:rsidR="00E259A5" w:rsidRPr="00E259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81F0" w14:textId="77777777" w:rsidR="00932E30" w:rsidRDefault="00932E30" w:rsidP="0017088A">
      <w:pPr>
        <w:spacing w:after="0" w:line="240" w:lineRule="auto"/>
      </w:pPr>
      <w:r>
        <w:separator/>
      </w:r>
    </w:p>
  </w:endnote>
  <w:endnote w:type="continuationSeparator" w:id="0">
    <w:p w14:paraId="0CD00590" w14:textId="77777777" w:rsidR="00932E30" w:rsidRDefault="00932E30" w:rsidP="0017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FF75" w14:textId="77777777" w:rsidR="00932E30" w:rsidRDefault="00932E30" w:rsidP="0017088A">
      <w:pPr>
        <w:spacing w:after="0" w:line="240" w:lineRule="auto"/>
      </w:pPr>
      <w:r>
        <w:separator/>
      </w:r>
    </w:p>
  </w:footnote>
  <w:footnote w:type="continuationSeparator" w:id="0">
    <w:p w14:paraId="79E1B6B4" w14:textId="77777777" w:rsidR="00932E30" w:rsidRDefault="00932E30" w:rsidP="0017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0A32" w14:textId="77777777" w:rsidR="0017088A" w:rsidRDefault="0017088A">
    <w:pPr>
      <w:pStyle w:val="Header"/>
    </w:pPr>
    <w:r>
      <w:rPr>
        <w:noProof/>
      </w:rPr>
      <w:drawing>
        <wp:inline distT="0" distB="0" distL="0" distR="0" wp14:anchorId="11E29022" wp14:editId="3BC02066">
          <wp:extent cx="1706880" cy="697992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69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10851" w14:textId="77777777" w:rsidR="0017088A" w:rsidRDefault="00170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EF0"/>
    <w:multiLevelType w:val="hybridMultilevel"/>
    <w:tmpl w:val="6346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90133"/>
    <w:multiLevelType w:val="hybridMultilevel"/>
    <w:tmpl w:val="45CA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2680"/>
    <w:multiLevelType w:val="hybridMultilevel"/>
    <w:tmpl w:val="603C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B13BB"/>
    <w:multiLevelType w:val="hybridMultilevel"/>
    <w:tmpl w:val="F7C8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A4"/>
    <w:rsid w:val="001320B9"/>
    <w:rsid w:val="0017088A"/>
    <w:rsid w:val="002E6E2C"/>
    <w:rsid w:val="003252B3"/>
    <w:rsid w:val="00361F05"/>
    <w:rsid w:val="005B3B9C"/>
    <w:rsid w:val="005E5514"/>
    <w:rsid w:val="008C33A4"/>
    <w:rsid w:val="00932E30"/>
    <w:rsid w:val="00C21BC5"/>
    <w:rsid w:val="00C24E9C"/>
    <w:rsid w:val="00E259A5"/>
    <w:rsid w:val="00E84F28"/>
    <w:rsid w:val="00F60C9D"/>
    <w:rsid w:val="00FC3486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25A8"/>
  <w15:chartTrackingRefBased/>
  <w15:docId w15:val="{C6FCEB0C-CD2B-4021-BF79-207AB31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3A4"/>
    <w:pPr>
      <w:spacing w:after="0" w:line="240" w:lineRule="auto"/>
    </w:pPr>
  </w:style>
  <w:style w:type="table" w:styleId="TableGrid">
    <w:name w:val="Table Grid"/>
    <w:basedOn w:val="TableNormal"/>
    <w:uiPriority w:val="39"/>
    <w:rsid w:val="0032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8A"/>
  </w:style>
  <w:style w:type="paragraph" w:styleId="Footer">
    <w:name w:val="footer"/>
    <w:basedOn w:val="Normal"/>
    <w:link w:val="FooterChar"/>
    <w:uiPriority w:val="99"/>
    <w:unhideWhenUsed/>
    <w:rsid w:val="00170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 Jefferson Health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Hanlon</dc:creator>
  <cp:keywords/>
  <dc:description/>
  <cp:lastModifiedBy>BJ Couch</cp:lastModifiedBy>
  <cp:revision>2</cp:revision>
  <dcterms:created xsi:type="dcterms:W3CDTF">2021-05-18T18:00:00Z</dcterms:created>
  <dcterms:modified xsi:type="dcterms:W3CDTF">2021-05-18T18:00:00Z</dcterms:modified>
</cp:coreProperties>
</file>