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A56B" w14:textId="77777777" w:rsidR="001E60B6" w:rsidRDefault="001E60B6">
      <w:pPr>
        <w:rPr>
          <w:sz w:val="28"/>
          <w:szCs w:val="18"/>
        </w:rPr>
      </w:pPr>
    </w:p>
    <w:p w14:paraId="591694F6" w14:textId="77777777" w:rsidR="00570B39" w:rsidRDefault="00570B39" w:rsidP="00570B39">
      <w:pPr>
        <w:rPr>
          <w:sz w:val="36"/>
        </w:rPr>
      </w:pPr>
      <w:r>
        <w:rPr>
          <w:sz w:val="36"/>
        </w:rPr>
        <w:t xml:space="preserve">Partners’ </w:t>
      </w:r>
      <w:r>
        <w:rPr>
          <w:spacing w:val="-9"/>
          <w:sz w:val="36"/>
        </w:rPr>
        <w:t xml:space="preserve">Tool </w:t>
      </w:r>
      <w:r>
        <w:rPr>
          <w:sz w:val="36"/>
        </w:rPr>
        <w:t xml:space="preserve">to </w:t>
      </w:r>
      <w:r>
        <w:rPr>
          <w:spacing w:val="-3"/>
          <w:sz w:val="36"/>
        </w:rPr>
        <w:t xml:space="preserve">Evaluate </w:t>
      </w:r>
      <w:r>
        <w:rPr>
          <w:sz w:val="36"/>
        </w:rPr>
        <w:t xml:space="preserve">GME </w:t>
      </w:r>
      <w:r>
        <w:rPr>
          <w:spacing w:val="-3"/>
          <w:sz w:val="36"/>
        </w:rPr>
        <w:t xml:space="preserve">Program </w:t>
      </w:r>
      <w:r>
        <w:rPr>
          <w:sz w:val="36"/>
        </w:rPr>
        <w:t>Quality &amp;</w:t>
      </w:r>
      <w:r>
        <w:rPr>
          <w:spacing w:val="2"/>
          <w:sz w:val="36"/>
        </w:rPr>
        <w:t xml:space="preserve"> </w:t>
      </w:r>
      <w:r>
        <w:rPr>
          <w:sz w:val="36"/>
        </w:rPr>
        <w:t>Sustainability*</w:t>
      </w:r>
    </w:p>
    <w:p w14:paraId="68382752" w14:textId="77777777" w:rsidR="00570B39" w:rsidRDefault="00570B39">
      <w:pPr>
        <w:rPr>
          <w:b/>
          <w:bCs/>
          <w:sz w:val="28"/>
          <w:szCs w:val="18"/>
        </w:rPr>
      </w:pPr>
    </w:p>
    <w:p w14:paraId="71E2A5F1" w14:textId="525D8159" w:rsidR="001868A2" w:rsidRPr="00FD31C5" w:rsidRDefault="001E60B6">
      <w:pPr>
        <w:rPr>
          <w:sz w:val="28"/>
          <w:szCs w:val="18"/>
        </w:rPr>
      </w:pPr>
      <w:r w:rsidRPr="00570B39">
        <w:rPr>
          <w:b/>
          <w:bCs/>
          <w:sz w:val="28"/>
          <w:szCs w:val="18"/>
        </w:rPr>
        <w:t>Rationale for Metrics</w:t>
      </w:r>
      <w:r w:rsidR="00AB0680" w:rsidRPr="00570B39">
        <w:rPr>
          <w:b/>
          <w:bCs/>
          <w:sz w:val="28"/>
          <w:szCs w:val="18"/>
        </w:rPr>
        <w:t xml:space="preserve">: </w:t>
      </w:r>
      <w:r w:rsidR="001868A2" w:rsidRPr="00FD31C5">
        <w:rPr>
          <w:sz w:val="28"/>
          <w:szCs w:val="18"/>
        </w:rPr>
        <w:t xml:space="preserve">Graduate Medical Education (GME) programs continue to grow despite limited funding options. Sponsoring institutions need a process by which multiple programs can be </w:t>
      </w:r>
      <w:r w:rsidR="00FD31C5" w:rsidRPr="00FD31C5">
        <w:rPr>
          <w:sz w:val="28"/>
          <w:szCs w:val="18"/>
        </w:rPr>
        <w:t>prioritized</w:t>
      </w:r>
      <w:r w:rsidR="001868A2" w:rsidRPr="00FD31C5">
        <w:rPr>
          <w:sz w:val="28"/>
          <w:szCs w:val="18"/>
        </w:rPr>
        <w:t xml:space="preserve"> to comp</w:t>
      </w:r>
      <w:r w:rsidR="00FD31C5" w:rsidRPr="00FD31C5">
        <w:rPr>
          <w:sz w:val="28"/>
          <w:szCs w:val="18"/>
        </w:rPr>
        <w:t xml:space="preserve">ete for scarce GME resources. </w:t>
      </w:r>
    </w:p>
    <w:p w14:paraId="203C120D" w14:textId="77777777" w:rsidR="001868A2" w:rsidRDefault="001868A2">
      <w:pPr>
        <w:rPr>
          <w:sz w:val="36"/>
        </w:rPr>
      </w:pPr>
    </w:p>
    <w:p w14:paraId="504901AA" w14:textId="1BD1B83E" w:rsidR="004504D8" w:rsidRDefault="004504D8"/>
    <w:tbl>
      <w:tblPr>
        <w:tblpPr w:leftFromText="180" w:rightFromText="180" w:vertAnchor="page" w:horzAnchor="margin" w:tblpY="3396"/>
        <w:tblW w:w="1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984"/>
        <w:gridCol w:w="985"/>
        <w:gridCol w:w="984"/>
        <w:gridCol w:w="985"/>
        <w:gridCol w:w="985"/>
        <w:gridCol w:w="984"/>
        <w:gridCol w:w="985"/>
        <w:gridCol w:w="984"/>
        <w:gridCol w:w="985"/>
        <w:gridCol w:w="985"/>
        <w:gridCol w:w="985"/>
      </w:tblGrid>
      <w:tr w:rsidR="00077B38" w14:paraId="48E1B437" w14:textId="73351454" w:rsidTr="00077B38">
        <w:trPr>
          <w:trHeight w:val="2303"/>
        </w:trPr>
        <w:tc>
          <w:tcPr>
            <w:tcW w:w="499" w:type="dxa"/>
            <w:shd w:val="clear" w:color="auto" w:fill="62A437"/>
            <w:textDirection w:val="btLr"/>
          </w:tcPr>
          <w:p w14:paraId="59089429" w14:textId="77777777" w:rsidR="00077B38" w:rsidRDefault="00077B38" w:rsidP="00AB0680">
            <w:pPr>
              <w:pStyle w:val="TableParagraph"/>
              <w:spacing w:before="112"/>
              <w:ind w:left="112"/>
            </w:pPr>
            <w:r>
              <w:t>Points</w:t>
            </w:r>
          </w:p>
        </w:tc>
        <w:tc>
          <w:tcPr>
            <w:tcW w:w="984" w:type="dxa"/>
            <w:shd w:val="clear" w:color="auto" w:fill="62A437"/>
            <w:textDirection w:val="btLr"/>
          </w:tcPr>
          <w:p w14:paraId="3928BFF6" w14:textId="77777777" w:rsidR="00077B38" w:rsidRDefault="00077B38" w:rsidP="00AB0680">
            <w:pPr>
              <w:pStyle w:val="TableParagraph"/>
            </w:pPr>
          </w:p>
          <w:p w14:paraId="6B591CC0" w14:textId="77777777" w:rsidR="00077B38" w:rsidRDefault="00077B38" w:rsidP="00AB0680">
            <w:pPr>
              <w:pStyle w:val="TableParagraph"/>
              <w:spacing w:before="153"/>
              <w:ind w:left="112"/>
            </w:pPr>
            <w:r>
              <w:t>Accreditation Status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54B0F087" w14:textId="77777777" w:rsidR="00077B38" w:rsidRDefault="00077B38" w:rsidP="00AB0680">
            <w:pPr>
              <w:pStyle w:val="TableParagraph"/>
              <w:spacing w:before="5"/>
              <w:rPr>
                <w:sz w:val="17"/>
              </w:rPr>
            </w:pPr>
          </w:p>
          <w:p w14:paraId="230851C6" w14:textId="77777777" w:rsidR="00077B38" w:rsidRDefault="00077B38" w:rsidP="00AB0680">
            <w:pPr>
              <w:pStyle w:val="TableParagraph"/>
              <w:spacing w:line="247" w:lineRule="auto"/>
              <w:ind w:left="112" w:right="1595"/>
            </w:pPr>
            <w:r>
              <w:t>Match Data</w:t>
            </w:r>
          </w:p>
        </w:tc>
        <w:tc>
          <w:tcPr>
            <w:tcW w:w="984" w:type="dxa"/>
            <w:shd w:val="clear" w:color="auto" w:fill="62A437"/>
            <w:textDirection w:val="btLr"/>
          </w:tcPr>
          <w:p w14:paraId="1135CD88" w14:textId="77777777" w:rsidR="00077B38" w:rsidRDefault="00077B38" w:rsidP="00AB0680">
            <w:pPr>
              <w:pStyle w:val="TableParagraph"/>
              <w:spacing w:before="104" w:line="250" w:lineRule="atLeast"/>
              <w:ind w:left="112" w:right="259"/>
              <w:rPr>
                <w:sz w:val="20"/>
              </w:rPr>
            </w:pPr>
            <w:r>
              <w:rPr>
                <w:sz w:val="20"/>
              </w:rPr>
              <w:t>Number of Citations/Areas of Non- Compliance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581AA183" w14:textId="77777777" w:rsidR="00077B38" w:rsidRDefault="00077B38" w:rsidP="00AB0680">
            <w:pPr>
              <w:pStyle w:val="TableParagraph"/>
              <w:spacing w:before="113" w:line="247" w:lineRule="auto"/>
              <w:ind w:left="112" w:right="367"/>
            </w:pPr>
            <w:r>
              <w:t>Number of Areas on ACGME below 4.0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10B306E5" w14:textId="77777777" w:rsidR="00077B38" w:rsidRDefault="00077B38" w:rsidP="00AB0680">
            <w:pPr>
              <w:pStyle w:val="TableParagraph"/>
              <w:spacing w:before="178" w:line="247" w:lineRule="auto"/>
              <w:ind w:left="112" w:right="118"/>
            </w:pPr>
            <w:r>
              <w:t>% Core Faculty Scholarly* Activity (AY)</w:t>
            </w:r>
          </w:p>
        </w:tc>
        <w:tc>
          <w:tcPr>
            <w:tcW w:w="984" w:type="dxa"/>
            <w:shd w:val="clear" w:color="auto" w:fill="62A437"/>
            <w:textDirection w:val="btLr"/>
          </w:tcPr>
          <w:p w14:paraId="3F1C2CAC" w14:textId="77777777" w:rsidR="00077B38" w:rsidRDefault="00077B38" w:rsidP="00AB0680">
            <w:pPr>
              <w:pStyle w:val="TableParagraph"/>
              <w:spacing w:before="157"/>
              <w:ind w:left="112"/>
            </w:pPr>
            <w:r>
              <w:t>Trainee Turnover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36EAA624" w14:textId="77777777" w:rsidR="00077B38" w:rsidRDefault="00077B38" w:rsidP="00AB0680">
            <w:pPr>
              <w:pStyle w:val="TableParagraph"/>
              <w:spacing w:before="115"/>
              <w:ind w:left="112"/>
            </w:pPr>
            <w:r>
              <w:t>Faculty Turnover</w:t>
            </w:r>
          </w:p>
          <w:p w14:paraId="62F47CE1" w14:textId="77777777" w:rsidR="00077B38" w:rsidRDefault="00077B38" w:rsidP="00AB0680">
            <w:pPr>
              <w:pStyle w:val="TableParagraph"/>
              <w:spacing w:before="5" w:line="244" w:lineRule="auto"/>
              <w:ind w:left="112" w:right="731"/>
              <w:rPr>
                <w:sz w:val="16"/>
              </w:rPr>
            </w:pPr>
            <w:r>
              <w:rPr>
                <w:sz w:val="16"/>
              </w:rPr>
              <w:t>(average of losses and additions)</w:t>
            </w:r>
          </w:p>
        </w:tc>
        <w:tc>
          <w:tcPr>
            <w:tcW w:w="984" w:type="dxa"/>
            <w:shd w:val="clear" w:color="auto" w:fill="62A437"/>
            <w:textDirection w:val="btLr"/>
          </w:tcPr>
          <w:p w14:paraId="5867C0B8" w14:textId="77777777" w:rsidR="00077B38" w:rsidRDefault="00077B38" w:rsidP="00AB0680">
            <w:pPr>
              <w:pStyle w:val="TableParagraph"/>
              <w:spacing w:before="4"/>
              <w:rPr>
                <w:sz w:val="30"/>
              </w:rPr>
            </w:pPr>
          </w:p>
          <w:p w14:paraId="1F592BC9" w14:textId="77777777" w:rsidR="00077B38" w:rsidRDefault="00077B38" w:rsidP="00AB0680">
            <w:pPr>
              <w:pStyle w:val="TableParagraph"/>
              <w:ind w:left="112"/>
            </w:pPr>
            <w:r>
              <w:t>Coordinator Stability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3AF188CC" w14:textId="77777777" w:rsidR="00077B38" w:rsidRDefault="00077B38" w:rsidP="00AB0680">
            <w:pPr>
              <w:pStyle w:val="TableParagraph"/>
              <w:spacing w:before="10"/>
              <w:rPr>
                <w:sz w:val="28"/>
              </w:rPr>
            </w:pPr>
          </w:p>
          <w:p w14:paraId="5F19DE96" w14:textId="77777777" w:rsidR="00077B38" w:rsidRDefault="00077B38" w:rsidP="00AB0680">
            <w:pPr>
              <w:pStyle w:val="TableParagraph"/>
              <w:ind w:left="112"/>
            </w:pPr>
            <w:r>
              <w:t>Leadership Stability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7E7D1095" w14:textId="77777777" w:rsidR="00077B38" w:rsidRDefault="00077B38" w:rsidP="00AB0680">
            <w:pPr>
              <w:pStyle w:val="TableParagraph"/>
              <w:spacing w:before="11"/>
              <w:rPr>
                <w:sz w:val="30"/>
              </w:rPr>
            </w:pPr>
          </w:p>
          <w:p w14:paraId="1EF21A25" w14:textId="77777777" w:rsidR="00077B38" w:rsidRDefault="00077B38" w:rsidP="00AB0680">
            <w:pPr>
              <w:pStyle w:val="TableParagraph"/>
              <w:ind w:left="112"/>
            </w:pPr>
            <w:r>
              <w:t>Patient Volume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2D94F9EF" w14:textId="77777777" w:rsidR="00077B38" w:rsidRDefault="00F86358" w:rsidP="00A732DE">
            <w:pPr>
              <w:pStyle w:val="TableParagraph"/>
              <w:spacing w:before="11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A732DE">
              <w:rPr>
                <w:sz w:val="20"/>
                <w:szCs w:val="20"/>
              </w:rPr>
              <w:t>:</w:t>
            </w:r>
          </w:p>
          <w:p w14:paraId="72C98913" w14:textId="77777777" w:rsidR="00A732DE" w:rsidRPr="00A732DE" w:rsidRDefault="00A732DE" w:rsidP="00A732DE">
            <w:pPr>
              <w:pStyle w:val="TableParagraph"/>
              <w:spacing w:before="11"/>
              <w:ind w:left="113"/>
              <w:rPr>
                <w:sz w:val="18"/>
                <w:szCs w:val="18"/>
              </w:rPr>
            </w:pPr>
            <w:r w:rsidRPr="00A732DE">
              <w:rPr>
                <w:sz w:val="18"/>
                <w:szCs w:val="18"/>
              </w:rPr>
              <w:t>Board Scores</w:t>
            </w:r>
          </w:p>
          <w:p w14:paraId="5659C06B" w14:textId="56357C8D" w:rsidR="00A732DE" w:rsidRPr="001A5B2A" w:rsidRDefault="00A732DE" w:rsidP="00A732DE">
            <w:pPr>
              <w:pStyle w:val="TableParagraph"/>
              <w:spacing w:before="11"/>
              <w:ind w:left="113"/>
              <w:rPr>
                <w:sz w:val="20"/>
                <w:szCs w:val="20"/>
              </w:rPr>
            </w:pPr>
            <w:r w:rsidRPr="00A732DE">
              <w:rPr>
                <w:sz w:val="18"/>
                <w:szCs w:val="18"/>
              </w:rPr>
              <w:t>Patient Visit Requirements</w:t>
            </w:r>
          </w:p>
        </w:tc>
      </w:tr>
      <w:tr w:rsidR="00077B38" w14:paraId="769BDB08" w14:textId="18D44A07" w:rsidTr="00F86358">
        <w:trPr>
          <w:cantSplit/>
          <w:trHeight w:val="1365"/>
        </w:trPr>
        <w:tc>
          <w:tcPr>
            <w:tcW w:w="499" w:type="dxa"/>
            <w:shd w:val="clear" w:color="auto" w:fill="DFEFD2"/>
          </w:tcPr>
          <w:p w14:paraId="15CB735B" w14:textId="77777777" w:rsidR="00077B38" w:rsidRDefault="00077B38" w:rsidP="00AB0680">
            <w:pPr>
              <w:pStyle w:val="TableParagraph"/>
              <w:spacing w:before="10"/>
              <w:rPr>
                <w:sz w:val="41"/>
              </w:rPr>
            </w:pPr>
          </w:p>
          <w:p w14:paraId="39152793" w14:textId="77777777" w:rsidR="00077B38" w:rsidRDefault="00077B38" w:rsidP="00AB068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84" w:type="dxa"/>
            <w:shd w:val="clear" w:color="auto" w:fill="DFEFD2"/>
            <w:textDirection w:val="btLr"/>
          </w:tcPr>
          <w:p w14:paraId="7B9C111C" w14:textId="77777777" w:rsidR="00077B38" w:rsidRPr="00873ACA" w:rsidRDefault="00077B38" w:rsidP="00F86358">
            <w:pPr>
              <w:pStyle w:val="TableParagraph"/>
              <w:ind w:left="113" w:right="113"/>
              <w:jc w:val="center"/>
              <w:rPr>
                <w:sz w:val="14"/>
                <w:szCs w:val="20"/>
              </w:rPr>
            </w:pPr>
          </w:p>
          <w:p w14:paraId="2D494FCA" w14:textId="77777777" w:rsidR="00077B38" w:rsidRPr="00873ACA" w:rsidRDefault="00077B38" w:rsidP="00F86358">
            <w:pPr>
              <w:pStyle w:val="TableParagraph"/>
              <w:spacing w:before="9"/>
              <w:ind w:left="113" w:right="113"/>
              <w:jc w:val="center"/>
              <w:rPr>
                <w:sz w:val="14"/>
                <w:szCs w:val="20"/>
              </w:rPr>
            </w:pPr>
          </w:p>
          <w:p w14:paraId="7086D285" w14:textId="70EE4863" w:rsidR="00077B38" w:rsidRPr="00873ACA" w:rsidRDefault="00077B38" w:rsidP="00DD2829">
            <w:pPr>
              <w:pStyle w:val="TableParagraph"/>
              <w:ind w:left="108" w:right="96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Continued Accreditation x 3 years</w:t>
            </w:r>
            <w:r w:rsidR="00F86358">
              <w:rPr>
                <w:b/>
                <w:sz w:val="14"/>
                <w:szCs w:val="20"/>
              </w:rPr>
              <w:t xml:space="preserve"> or more</w:t>
            </w:r>
          </w:p>
        </w:tc>
        <w:tc>
          <w:tcPr>
            <w:tcW w:w="985" w:type="dxa"/>
            <w:shd w:val="clear" w:color="auto" w:fill="DFEFD2"/>
          </w:tcPr>
          <w:p w14:paraId="7F4725DC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67845857" w14:textId="77777777" w:rsidR="00077B38" w:rsidRPr="00873ACA" w:rsidRDefault="00077B38" w:rsidP="00DD2829">
            <w:pPr>
              <w:pStyle w:val="TableParagraph"/>
              <w:ind w:left="117" w:right="107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100% filled and filled in top tier of rank list</w:t>
            </w:r>
          </w:p>
        </w:tc>
        <w:tc>
          <w:tcPr>
            <w:tcW w:w="984" w:type="dxa"/>
            <w:shd w:val="clear" w:color="auto" w:fill="DFEFD2"/>
          </w:tcPr>
          <w:p w14:paraId="5B3DDF57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6FADEF5C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EC485B1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5449DF72" w14:textId="77777777" w:rsidR="00077B38" w:rsidRPr="00873ACA" w:rsidRDefault="00077B38" w:rsidP="00DD2829">
            <w:pPr>
              <w:pStyle w:val="TableParagraph"/>
              <w:ind w:left="245" w:right="232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None</w:t>
            </w:r>
          </w:p>
        </w:tc>
        <w:tc>
          <w:tcPr>
            <w:tcW w:w="985" w:type="dxa"/>
            <w:shd w:val="clear" w:color="auto" w:fill="DFEFD2"/>
          </w:tcPr>
          <w:p w14:paraId="310DF3E7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F52B670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32DD881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30D7A368" w14:textId="77777777" w:rsidR="00077B38" w:rsidRPr="00873ACA" w:rsidRDefault="00077B38" w:rsidP="00DD2829">
            <w:pPr>
              <w:pStyle w:val="TableParagraph"/>
              <w:ind w:left="171" w:right="159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None</w:t>
            </w:r>
          </w:p>
        </w:tc>
        <w:tc>
          <w:tcPr>
            <w:tcW w:w="985" w:type="dxa"/>
            <w:shd w:val="clear" w:color="auto" w:fill="DFEFD2"/>
          </w:tcPr>
          <w:p w14:paraId="5BA49EC0" w14:textId="77777777" w:rsidR="00077B38" w:rsidRPr="00873ACA" w:rsidRDefault="00077B38" w:rsidP="00DD2829">
            <w:pPr>
              <w:pStyle w:val="TableParagraph"/>
              <w:spacing w:line="194" w:lineRule="exact"/>
              <w:ind w:left="185" w:right="174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100%</w:t>
            </w:r>
          </w:p>
          <w:p w14:paraId="556B2103" w14:textId="77777777" w:rsidR="00077B38" w:rsidRPr="00873ACA" w:rsidRDefault="00077B38" w:rsidP="00DD2829">
            <w:pPr>
              <w:pStyle w:val="TableParagraph"/>
              <w:ind w:left="109" w:right="92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document at least one significant scholarly</w:t>
            </w:r>
          </w:p>
          <w:p w14:paraId="09DE5433" w14:textId="77777777" w:rsidR="00077B38" w:rsidRPr="00873ACA" w:rsidRDefault="00077B38" w:rsidP="00DD2829">
            <w:pPr>
              <w:pStyle w:val="TableParagraph"/>
              <w:spacing w:line="175" w:lineRule="exact"/>
              <w:ind w:left="185" w:right="175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activity</w:t>
            </w:r>
          </w:p>
        </w:tc>
        <w:tc>
          <w:tcPr>
            <w:tcW w:w="984" w:type="dxa"/>
            <w:shd w:val="clear" w:color="auto" w:fill="DFEFD2"/>
          </w:tcPr>
          <w:p w14:paraId="3150CF6B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0431F9C4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0C478908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2F60AD8E" w14:textId="77777777" w:rsidR="00077B38" w:rsidRPr="00873ACA" w:rsidRDefault="00077B38" w:rsidP="00DD2829">
            <w:pPr>
              <w:pStyle w:val="TableParagraph"/>
              <w:ind w:left="110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None</w:t>
            </w:r>
          </w:p>
        </w:tc>
        <w:tc>
          <w:tcPr>
            <w:tcW w:w="985" w:type="dxa"/>
            <w:shd w:val="clear" w:color="auto" w:fill="DFEFD2"/>
          </w:tcPr>
          <w:p w14:paraId="2AEEFC86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2D5A75A6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02603A66" w14:textId="77777777" w:rsidR="00077B38" w:rsidRPr="00873ACA" w:rsidRDefault="00077B38" w:rsidP="00DD2829">
            <w:pPr>
              <w:pStyle w:val="TableParagraph"/>
              <w:spacing w:before="10"/>
              <w:rPr>
                <w:sz w:val="14"/>
                <w:szCs w:val="20"/>
              </w:rPr>
            </w:pPr>
          </w:p>
          <w:p w14:paraId="40AD0D68" w14:textId="77777777" w:rsidR="00077B38" w:rsidRPr="00873ACA" w:rsidRDefault="00077B38" w:rsidP="00DD2829">
            <w:pPr>
              <w:pStyle w:val="TableParagraph"/>
              <w:ind w:left="363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1+</w:t>
            </w:r>
          </w:p>
        </w:tc>
        <w:tc>
          <w:tcPr>
            <w:tcW w:w="984" w:type="dxa"/>
            <w:shd w:val="clear" w:color="auto" w:fill="DFEFD2"/>
          </w:tcPr>
          <w:p w14:paraId="49E82B05" w14:textId="77777777" w:rsidR="00077B38" w:rsidRPr="00651AF9" w:rsidRDefault="00077B38" w:rsidP="00DD2829">
            <w:pPr>
              <w:pStyle w:val="TableParagraph"/>
              <w:spacing w:before="9"/>
              <w:jc w:val="center"/>
              <w:rPr>
                <w:sz w:val="14"/>
                <w:szCs w:val="20"/>
              </w:rPr>
            </w:pPr>
          </w:p>
          <w:p w14:paraId="6AC7404C" w14:textId="77777777" w:rsidR="00077B38" w:rsidRPr="00651AF9" w:rsidRDefault="00077B38" w:rsidP="00DD2829">
            <w:pPr>
              <w:pStyle w:val="TableParagraph"/>
              <w:spacing w:before="1"/>
              <w:ind w:left="112" w:right="89" w:hanging="4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 xml:space="preserve">Current </w:t>
            </w:r>
            <w:r w:rsidRPr="00651AF9">
              <w:rPr>
                <w:b/>
                <w:spacing w:val="-1"/>
                <w:sz w:val="14"/>
                <w:szCs w:val="20"/>
              </w:rPr>
              <w:t xml:space="preserve">coordinator </w:t>
            </w:r>
            <w:r w:rsidRPr="00651AF9">
              <w:rPr>
                <w:b/>
                <w:sz w:val="14"/>
                <w:szCs w:val="20"/>
              </w:rPr>
              <w:t>in position more than 3</w:t>
            </w:r>
            <w:r w:rsidRPr="00651AF9">
              <w:rPr>
                <w:b/>
                <w:spacing w:val="-2"/>
                <w:sz w:val="14"/>
                <w:szCs w:val="20"/>
              </w:rPr>
              <w:t xml:space="preserve"> </w:t>
            </w:r>
            <w:r w:rsidRPr="00651AF9">
              <w:rPr>
                <w:b/>
                <w:sz w:val="14"/>
                <w:szCs w:val="20"/>
              </w:rPr>
              <w:t>years</w:t>
            </w:r>
          </w:p>
        </w:tc>
        <w:tc>
          <w:tcPr>
            <w:tcW w:w="985" w:type="dxa"/>
            <w:shd w:val="clear" w:color="auto" w:fill="DFEFD2"/>
          </w:tcPr>
          <w:p w14:paraId="78FA8982" w14:textId="77777777" w:rsidR="00077B38" w:rsidRPr="00651AF9" w:rsidRDefault="00077B38" w:rsidP="00DD2829">
            <w:pPr>
              <w:pStyle w:val="TableParagraph"/>
              <w:spacing w:before="9"/>
              <w:jc w:val="center"/>
              <w:rPr>
                <w:sz w:val="14"/>
                <w:szCs w:val="20"/>
              </w:rPr>
            </w:pPr>
          </w:p>
          <w:p w14:paraId="3E7A41A1" w14:textId="77777777" w:rsidR="00077B38" w:rsidRPr="00651AF9" w:rsidRDefault="00077B38" w:rsidP="00DD2829">
            <w:pPr>
              <w:pStyle w:val="TableParagraph"/>
              <w:spacing w:before="1"/>
              <w:ind w:left="120" w:right="101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PD in position for more than 3 years</w:t>
            </w:r>
          </w:p>
        </w:tc>
        <w:tc>
          <w:tcPr>
            <w:tcW w:w="985" w:type="dxa"/>
            <w:shd w:val="clear" w:color="auto" w:fill="DFEFD2"/>
          </w:tcPr>
          <w:p w14:paraId="73348BA3" w14:textId="77777777" w:rsidR="00077B38" w:rsidRPr="00651AF9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41DDD75D" w14:textId="77777777" w:rsidR="00077B38" w:rsidRPr="00651AF9" w:rsidRDefault="00077B38" w:rsidP="00DD2829">
            <w:pPr>
              <w:pStyle w:val="TableParagraph"/>
              <w:ind w:left="118" w:right="93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Expected to grow in next 10 years</w:t>
            </w:r>
          </w:p>
        </w:tc>
        <w:tc>
          <w:tcPr>
            <w:tcW w:w="985" w:type="dxa"/>
            <w:shd w:val="clear" w:color="auto" w:fill="DFEFD2"/>
          </w:tcPr>
          <w:p w14:paraId="23289C67" w14:textId="77777777" w:rsidR="00077B38" w:rsidRPr="00651AF9" w:rsidRDefault="00077B38" w:rsidP="00AB0680">
            <w:pPr>
              <w:pStyle w:val="TableParagraph"/>
              <w:spacing w:before="10"/>
              <w:rPr>
                <w:sz w:val="14"/>
                <w:szCs w:val="20"/>
              </w:rPr>
            </w:pPr>
          </w:p>
        </w:tc>
      </w:tr>
      <w:tr w:rsidR="00077B38" w14:paraId="3C92E596" w14:textId="134FCE7E" w:rsidTr="00F86358">
        <w:trPr>
          <w:cantSplit/>
          <w:trHeight w:val="1367"/>
        </w:trPr>
        <w:tc>
          <w:tcPr>
            <w:tcW w:w="499" w:type="dxa"/>
          </w:tcPr>
          <w:p w14:paraId="542EB05A" w14:textId="77777777" w:rsidR="00077B38" w:rsidRDefault="00077B38" w:rsidP="00AB0680">
            <w:pPr>
              <w:pStyle w:val="TableParagraph"/>
              <w:rPr>
                <w:sz w:val="28"/>
              </w:rPr>
            </w:pPr>
          </w:p>
          <w:p w14:paraId="1E303CA5" w14:textId="77777777" w:rsidR="00077B38" w:rsidRDefault="00077B38" w:rsidP="00AB0680">
            <w:pPr>
              <w:pStyle w:val="TableParagraph"/>
              <w:spacing w:before="17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84" w:type="dxa"/>
            <w:textDirection w:val="btLr"/>
          </w:tcPr>
          <w:p w14:paraId="3B935883" w14:textId="77777777" w:rsidR="00077B38" w:rsidRPr="00873ACA" w:rsidRDefault="00077B38" w:rsidP="00F86358">
            <w:pPr>
              <w:pStyle w:val="TableParagraph"/>
              <w:ind w:left="113" w:right="113"/>
              <w:jc w:val="center"/>
              <w:rPr>
                <w:sz w:val="14"/>
                <w:szCs w:val="20"/>
              </w:rPr>
            </w:pPr>
          </w:p>
          <w:p w14:paraId="1EB779E0" w14:textId="77777777" w:rsidR="00077B38" w:rsidRPr="00873ACA" w:rsidRDefault="00077B38" w:rsidP="00F86358">
            <w:pPr>
              <w:pStyle w:val="TableParagraph"/>
              <w:spacing w:before="11"/>
              <w:ind w:left="113" w:right="113"/>
              <w:jc w:val="center"/>
              <w:rPr>
                <w:sz w:val="14"/>
                <w:szCs w:val="20"/>
              </w:rPr>
            </w:pPr>
          </w:p>
          <w:p w14:paraId="7FCB4982" w14:textId="77777777" w:rsidR="00077B38" w:rsidRPr="00873ACA" w:rsidRDefault="00077B38" w:rsidP="00DD2829">
            <w:pPr>
              <w:pStyle w:val="TableParagraph"/>
              <w:ind w:left="107" w:right="96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Continued Accreditation x 2 years</w:t>
            </w:r>
          </w:p>
        </w:tc>
        <w:tc>
          <w:tcPr>
            <w:tcW w:w="985" w:type="dxa"/>
          </w:tcPr>
          <w:p w14:paraId="34CFF6D7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93D5E43" w14:textId="77777777" w:rsidR="00077B38" w:rsidRPr="00873ACA" w:rsidRDefault="00077B38" w:rsidP="00DD2829">
            <w:pPr>
              <w:pStyle w:val="TableParagraph"/>
              <w:spacing w:before="98"/>
              <w:ind w:left="117" w:right="109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&gt;98% filled and filled in top tier or rank list</w:t>
            </w:r>
          </w:p>
        </w:tc>
        <w:tc>
          <w:tcPr>
            <w:tcW w:w="984" w:type="dxa"/>
          </w:tcPr>
          <w:p w14:paraId="3256071C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95B7DB0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5F18B7A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0E808630" w14:textId="77777777" w:rsidR="00077B38" w:rsidRPr="00873ACA" w:rsidRDefault="00077B38" w:rsidP="00DD2829">
            <w:pPr>
              <w:pStyle w:val="TableParagraph"/>
              <w:ind w:left="14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</w:t>
            </w:r>
          </w:p>
        </w:tc>
        <w:tc>
          <w:tcPr>
            <w:tcW w:w="985" w:type="dxa"/>
          </w:tcPr>
          <w:p w14:paraId="73A8A21F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760726E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A12A07B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7A36333" w14:textId="77777777" w:rsidR="00077B38" w:rsidRPr="00873ACA" w:rsidRDefault="00077B38" w:rsidP="00DD2829">
            <w:pPr>
              <w:pStyle w:val="TableParagraph"/>
              <w:ind w:left="12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</w:t>
            </w:r>
          </w:p>
        </w:tc>
        <w:tc>
          <w:tcPr>
            <w:tcW w:w="985" w:type="dxa"/>
          </w:tcPr>
          <w:p w14:paraId="52219788" w14:textId="77777777" w:rsidR="00077B38" w:rsidRPr="00873ACA" w:rsidRDefault="00077B38" w:rsidP="00DD2829">
            <w:pPr>
              <w:pStyle w:val="TableParagraph"/>
              <w:spacing w:before="1" w:line="195" w:lineRule="exact"/>
              <w:ind w:left="185" w:right="174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80%</w:t>
            </w:r>
          </w:p>
          <w:p w14:paraId="6DBF2DEC" w14:textId="77777777" w:rsidR="00077B38" w:rsidRPr="00873ACA" w:rsidRDefault="00077B38" w:rsidP="00DD2829">
            <w:pPr>
              <w:pStyle w:val="TableParagraph"/>
              <w:ind w:left="109" w:right="92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document at least one significant scholarly</w:t>
            </w:r>
          </w:p>
          <w:p w14:paraId="5A5197B1" w14:textId="77777777" w:rsidR="00077B38" w:rsidRPr="00873ACA" w:rsidRDefault="00077B38" w:rsidP="00DD2829">
            <w:pPr>
              <w:pStyle w:val="TableParagraph"/>
              <w:spacing w:line="175" w:lineRule="exact"/>
              <w:ind w:left="185" w:right="175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activity</w:t>
            </w:r>
          </w:p>
        </w:tc>
        <w:tc>
          <w:tcPr>
            <w:tcW w:w="984" w:type="dxa"/>
          </w:tcPr>
          <w:p w14:paraId="07353CF1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06FA2A6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5BF7D83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4E3F082B" w14:textId="77777777" w:rsidR="00077B38" w:rsidRPr="00873ACA" w:rsidRDefault="00077B38" w:rsidP="00DD2829">
            <w:pPr>
              <w:pStyle w:val="TableParagraph"/>
              <w:ind w:left="191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5%</w:t>
            </w:r>
          </w:p>
        </w:tc>
        <w:tc>
          <w:tcPr>
            <w:tcW w:w="985" w:type="dxa"/>
          </w:tcPr>
          <w:p w14:paraId="632943F1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41206B16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13B91279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3E065984" w14:textId="77777777" w:rsidR="00077B38" w:rsidRPr="00873ACA" w:rsidRDefault="00077B38" w:rsidP="00DD2829">
            <w:pPr>
              <w:pStyle w:val="TableParagraph"/>
              <w:ind w:left="404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0</w:t>
            </w:r>
          </w:p>
        </w:tc>
        <w:tc>
          <w:tcPr>
            <w:tcW w:w="984" w:type="dxa"/>
          </w:tcPr>
          <w:p w14:paraId="14A4E137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1460C0AB" w14:textId="77777777" w:rsidR="00077B38" w:rsidRPr="00651AF9" w:rsidRDefault="00077B38" w:rsidP="00DD2829">
            <w:pPr>
              <w:pStyle w:val="TableParagraph"/>
              <w:ind w:left="112" w:right="89" w:hanging="4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coordinator in position more than one year</w:t>
            </w:r>
          </w:p>
        </w:tc>
        <w:tc>
          <w:tcPr>
            <w:tcW w:w="985" w:type="dxa"/>
          </w:tcPr>
          <w:p w14:paraId="5ECC10BF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5AB6B2B" w14:textId="77777777" w:rsidR="00077B38" w:rsidRPr="00651AF9" w:rsidRDefault="00077B38" w:rsidP="00DD2829">
            <w:pPr>
              <w:pStyle w:val="TableParagraph"/>
              <w:spacing w:before="98"/>
              <w:ind w:left="134" w:right="101" w:hanging="15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PD in position more than one year</w:t>
            </w:r>
          </w:p>
        </w:tc>
        <w:tc>
          <w:tcPr>
            <w:tcW w:w="985" w:type="dxa"/>
          </w:tcPr>
          <w:p w14:paraId="2C3B2D29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5403DE1" w14:textId="77777777" w:rsidR="00077B38" w:rsidRPr="00651AF9" w:rsidRDefault="00077B38" w:rsidP="00DD2829">
            <w:pPr>
              <w:pStyle w:val="TableParagraph"/>
              <w:ind w:left="118" w:right="93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Expected to stay the same in the next 10 years</w:t>
            </w:r>
          </w:p>
        </w:tc>
        <w:tc>
          <w:tcPr>
            <w:tcW w:w="985" w:type="dxa"/>
          </w:tcPr>
          <w:p w14:paraId="77B17F1A" w14:textId="77777777" w:rsidR="00077B38" w:rsidRPr="00651AF9" w:rsidRDefault="00077B38" w:rsidP="00AB0680">
            <w:pPr>
              <w:pStyle w:val="TableParagraph"/>
              <w:rPr>
                <w:sz w:val="14"/>
                <w:szCs w:val="20"/>
              </w:rPr>
            </w:pPr>
          </w:p>
        </w:tc>
      </w:tr>
      <w:tr w:rsidR="00077B38" w14:paraId="572E178D" w14:textId="18303988" w:rsidTr="00F86358">
        <w:trPr>
          <w:cantSplit/>
          <w:trHeight w:val="1367"/>
        </w:trPr>
        <w:tc>
          <w:tcPr>
            <w:tcW w:w="499" w:type="dxa"/>
            <w:shd w:val="clear" w:color="auto" w:fill="DFEFD2"/>
          </w:tcPr>
          <w:p w14:paraId="6A7E8747" w14:textId="77777777" w:rsidR="00077B38" w:rsidRDefault="00077B38" w:rsidP="00AB0680">
            <w:pPr>
              <w:pStyle w:val="TableParagraph"/>
              <w:rPr>
                <w:sz w:val="28"/>
              </w:rPr>
            </w:pPr>
          </w:p>
          <w:p w14:paraId="13189C31" w14:textId="77777777" w:rsidR="00077B38" w:rsidRDefault="00077B38" w:rsidP="00AB0680">
            <w:pPr>
              <w:pStyle w:val="TableParagraph"/>
              <w:spacing w:before="17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84" w:type="dxa"/>
            <w:shd w:val="clear" w:color="auto" w:fill="DFEFD2"/>
            <w:textDirection w:val="btLr"/>
          </w:tcPr>
          <w:p w14:paraId="322CBEC5" w14:textId="77777777" w:rsidR="00077B38" w:rsidRPr="00873ACA" w:rsidRDefault="00077B38" w:rsidP="00F86358">
            <w:pPr>
              <w:pStyle w:val="TableParagraph"/>
              <w:ind w:left="113" w:right="113"/>
              <w:jc w:val="center"/>
              <w:rPr>
                <w:sz w:val="14"/>
                <w:szCs w:val="20"/>
              </w:rPr>
            </w:pPr>
          </w:p>
          <w:p w14:paraId="799F6387" w14:textId="77777777" w:rsidR="00077B38" w:rsidRPr="00873ACA" w:rsidRDefault="00077B38" w:rsidP="00F86358">
            <w:pPr>
              <w:pStyle w:val="TableParagraph"/>
              <w:spacing w:before="11"/>
              <w:ind w:left="113" w:right="113"/>
              <w:jc w:val="center"/>
              <w:rPr>
                <w:sz w:val="14"/>
                <w:szCs w:val="20"/>
              </w:rPr>
            </w:pPr>
          </w:p>
          <w:p w14:paraId="72BA3BAF" w14:textId="77777777" w:rsidR="00077B38" w:rsidRPr="00873ACA" w:rsidRDefault="00077B38" w:rsidP="00DD2829">
            <w:pPr>
              <w:pStyle w:val="TableParagraph"/>
              <w:ind w:left="108" w:right="96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Continued Accreditation x 1 year</w:t>
            </w:r>
          </w:p>
        </w:tc>
        <w:tc>
          <w:tcPr>
            <w:tcW w:w="985" w:type="dxa"/>
            <w:shd w:val="clear" w:color="auto" w:fill="DFEFD2"/>
          </w:tcPr>
          <w:p w14:paraId="6D909C56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FCA8182" w14:textId="77777777" w:rsidR="00077B38" w:rsidRPr="00873ACA" w:rsidRDefault="00077B38" w:rsidP="00DD2829">
            <w:pPr>
              <w:pStyle w:val="TableParagraph"/>
              <w:spacing w:before="11"/>
              <w:jc w:val="center"/>
              <w:rPr>
                <w:sz w:val="14"/>
                <w:szCs w:val="20"/>
              </w:rPr>
            </w:pPr>
          </w:p>
          <w:p w14:paraId="76D73236" w14:textId="77777777" w:rsidR="00077B38" w:rsidRPr="00873ACA" w:rsidRDefault="00077B38" w:rsidP="00DD2829">
            <w:pPr>
              <w:pStyle w:val="TableParagraph"/>
              <w:ind w:left="112" w:right="107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&gt;98%</w:t>
            </w:r>
          </w:p>
          <w:p w14:paraId="38AE4797" w14:textId="77777777" w:rsidR="00077B38" w:rsidRPr="00873ACA" w:rsidRDefault="00077B38" w:rsidP="00DD2829">
            <w:pPr>
              <w:pStyle w:val="TableParagraph"/>
              <w:spacing w:before="2"/>
              <w:ind w:left="117" w:right="107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pacing w:val="-1"/>
                <w:sz w:val="14"/>
                <w:szCs w:val="20"/>
              </w:rPr>
              <w:t xml:space="preserve">positions </w:t>
            </w:r>
            <w:r w:rsidRPr="00873ACA">
              <w:rPr>
                <w:b/>
                <w:sz w:val="14"/>
                <w:szCs w:val="20"/>
              </w:rPr>
              <w:t>filled</w:t>
            </w:r>
          </w:p>
        </w:tc>
        <w:tc>
          <w:tcPr>
            <w:tcW w:w="984" w:type="dxa"/>
            <w:shd w:val="clear" w:color="auto" w:fill="DFEFD2"/>
          </w:tcPr>
          <w:p w14:paraId="10FD3D02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E1A1E56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B0AB451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4B4508E" w14:textId="77777777" w:rsidR="00077B38" w:rsidRPr="00873ACA" w:rsidRDefault="00077B38" w:rsidP="00DD2829">
            <w:pPr>
              <w:pStyle w:val="TableParagraph"/>
              <w:ind w:left="245" w:right="229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2-3</w:t>
            </w:r>
          </w:p>
        </w:tc>
        <w:tc>
          <w:tcPr>
            <w:tcW w:w="985" w:type="dxa"/>
            <w:shd w:val="clear" w:color="auto" w:fill="DFEFD2"/>
          </w:tcPr>
          <w:p w14:paraId="24833C37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9A9E1A5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654264B6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F1E77EE" w14:textId="77777777" w:rsidR="00077B38" w:rsidRPr="00873ACA" w:rsidRDefault="00077B38" w:rsidP="00DD2829">
            <w:pPr>
              <w:pStyle w:val="TableParagraph"/>
              <w:ind w:left="12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2</w:t>
            </w:r>
          </w:p>
        </w:tc>
        <w:tc>
          <w:tcPr>
            <w:tcW w:w="985" w:type="dxa"/>
            <w:shd w:val="clear" w:color="auto" w:fill="DFEFD2"/>
          </w:tcPr>
          <w:p w14:paraId="0EEBA8D3" w14:textId="77777777" w:rsidR="00077B38" w:rsidRPr="00873ACA" w:rsidRDefault="00077B38" w:rsidP="00DD2829">
            <w:pPr>
              <w:pStyle w:val="TableParagraph"/>
              <w:spacing w:line="194" w:lineRule="exact"/>
              <w:ind w:left="185" w:right="174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50%</w:t>
            </w:r>
          </w:p>
          <w:p w14:paraId="01B86572" w14:textId="77777777" w:rsidR="00077B38" w:rsidRPr="00873ACA" w:rsidRDefault="00077B38" w:rsidP="00DD2829">
            <w:pPr>
              <w:pStyle w:val="TableParagraph"/>
              <w:spacing w:before="1"/>
              <w:ind w:left="109" w:right="92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document at least one significant scholarly</w:t>
            </w:r>
          </w:p>
          <w:p w14:paraId="1A188222" w14:textId="77777777" w:rsidR="00077B38" w:rsidRPr="00873ACA" w:rsidRDefault="00077B38" w:rsidP="00DD2829">
            <w:pPr>
              <w:pStyle w:val="TableParagraph"/>
              <w:spacing w:line="175" w:lineRule="exact"/>
              <w:ind w:left="185" w:right="175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activity</w:t>
            </w:r>
          </w:p>
        </w:tc>
        <w:tc>
          <w:tcPr>
            <w:tcW w:w="984" w:type="dxa"/>
            <w:shd w:val="clear" w:color="auto" w:fill="DFEFD2"/>
          </w:tcPr>
          <w:p w14:paraId="39452347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C672BDE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0D0AABA8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6D6814DC" w14:textId="77777777" w:rsidR="00077B38" w:rsidRPr="00873ACA" w:rsidRDefault="00077B38" w:rsidP="00DD2829">
            <w:pPr>
              <w:pStyle w:val="TableParagraph"/>
              <w:ind w:left="150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10%</w:t>
            </w:r>
          </w:p>
        </w:tc>
        <w:tc>
          <w:tcPr>
            <w:tcW w:w="985" w:type="dxa"/>
            <w:shd w:val="clear" w:color="auto" w:fill="DFEFD2"/>
          </w:tcPr>
          <w:p w14:paraId="4CF52B0A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748106DB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14F0F2CD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7A9F6408" w14:textId="77777777" w:rsidR="00077B38" w:rsidRPr="00873ACA" w:rsidRDefault="00077B38" w:rsidP="00DD2829">
            <w:pPr>
              <w:pStyle w:val="TableParagraph"/>
              <w:ind w:left="380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-1</w:t>
            </w:r>
          </w:p>
        </w:tc>
        <w:tc>
          <w:tcPr>
            <w:tcW w:w="984" w:type="dxa"/>
            <w:shd w:val="clear" w:color="auto" w:fill="DFEFD2"/>
          </w:tcPr>
          <w:p w14:paraId="4FCD84A3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1A663344" w14:textId="77777777" w:rsidR="00077B38" w:rsidRPr="00651AF9" w:rsidRDefault="00077B38" w:rsidP="00DD2829">
            <w:pPr>
              <w:pStyle w:val="TableParagraph"/>
              <w:ind w:left="112" w:right="89" w:hanging="4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coordinator in position less than one year</w:t>
            </w:r>
          </w:p>
        </w:tc>
        <w:tc>
          <w:tcPr>
            <w:tcW w:w="985" w:type="dxa"/>
            <w:shd w:val="clear" w:color="auto" w:fill="DFEFD2"/>
          </w:tcPr>
          <w:p w14:paraId="5DC96735" w14:textId="77777777" w:rsidR="00077B38" w:rsidRPr="00651AF9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12893C3D" w14:textId="77777777" w:rsidR="00077B38" w:rsidRPr="00651AF9" w:rsidRDefault="00077B38" w:rsidP="00DD2829">
            <w:pPr>
              <w:pStyle w:val="TableParagraph"/>
              <w:ind w:left="120" w:right="101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PD in position less than one year</w:t>
            </w:r>
          </w:p>
        </w:tc>
        <w:tc>
          <w:tcPr>
            <w:tcW w:w="985" w:type="dxa"/>
            <w:shd w:val="clear" w:color="auto" w:fill="DFEFD2"/>
          </w:tcPr>
          <w:p w14:paraId="35D8BDC9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6F5A8C0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957BAB3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5A21C8D" w14:textId="77777777" w:rsidR="00077B38" w:rsidRPr="00651AF9" w:rsidRDefault="00077B38" w:rsidP="00DD2829">
            <w:pPr>
              <w:pStyle w:val="TableParagraph"/>
              <w:ind w:left="183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Uncertain</w:t>
            </w:r>
          </w:p>
        </w:tc>
        <w:tc>
          <w:tcPr>
            <w:tcW w:w="985" w:type="dxa"/>
            <w:shd w:val="clear" w:color="auto" w:fill="DFEFD2"/>
          </w:tcPr>
          <w:p w14:paraId="0D1BD87F" w14:textId="77777777" w:rsidR="00077B38" w:rsidRPr="00651AF9" w:rsidRDefault="00077B38" w:rsidP="00AB0680">
            <w:pPr>
              <w:pStyle w:val="TableParagraph"/>
              <w:rPr>
                <w:sz w:val="14"/>
                <w:szCs w:val="20"/>
              </w:rPr>
            </w:pPr>
          </w:p>
        </w:tc>
      </w:tr>
      <w:tr w:rsidR="00077B38" w14:paraId="67A62DB9" w14:textId="4DD7D48E" w:rsidTr="00F86358">
        <w:trPr>
          <w:cantSplit/>
          <w:trHeight w:val="1367"/>
        </w:trPr>
        <w:tc>
          <w:tcPr>
            <w:tcW w:w="499" w:type="dxa"/>
          </w:tcPr>
          <w:p w14:paraId="1E4A5D42" w14:textId="77777777" w:rsidR="00077B38" w:rsidRDefault="00077B38" w:rsidP="00AB0680">
            <w:pPr>
              <w:pStyle w:val="TableParagraph"/>
              <w:rPr>
                <w:sz w:val="28"/>
              </w:rPr>
            </w:pPr>
          </w:p>
          <w:p w14:paraId="25E86912" w14:textId="77777777" w:rsidR="00077B38" w:rsidRDefault="00077B38" w:rsidP="00AB0680">
            <w:pPr>
              <w:pStyle w:val="TableParagraph"/>
              <w:spacing w:before="17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4" w:type="dxa"/>
            <w:textDirection w:val="btLr"/>
          </w:tcPr>
          <w:p w14:paraId="6013A4F0" w14:textId="77777777" w:rsidR="00077B38" w:rsidRPr="00873ACA" w:rsidRDefault="00077B38" w:rsidP="00F86358">
            <w:pPr>
              <w:pStyle w:val="TableParagraph"/>
              <w:spacing w:before="10"/>
              <w:ind w:left="113" w:right="113"/>
              <w:jc w:val="center"/>
              <w:rPr>
                <w:sz w:val="14"/>
                <w:szCs w:val="20"/>
              </w:rPr>
            </w:pPr>
          </w:p>
          <w:p w14:paraId="6CAB7D60" w14:textId="77777777" w:rsidR="00077B38" w:rsidRPr="00873ACA" w:rsidRDefault="00077B38" w:rsidP="00DD2829">
            <w:pPr>
              <w:pStyle w:val="TableParagraph"/>
              <w:ind w:left="107" w:right="96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 xml:space="preserve">Continued </w:t>
            </w:r>
            <w:r w:rsidRPr="00873ACA">
              <w:rPr>
                <w:b/>
                <w:spacing w:val="-1"/>
                <w:sz w:val="14"/>
                <w:szCs w:val="20"/>
              </w:rPr>
              <w:t xml:space="preserve">Accreditation </w:t>
            </w:r>
            <w:r w:rsidRPr="00873ACA">
              <w:rPr>
                <w:b/>
                <w:sz w:val="14"/>
                <w:szCs w:val="20"/>
              </w:rPr>
              <w:t>with Warning</w:t>
            </w:r>
          </w:p>
        </w:tc>
        <w:tc>
          <w:tcPr>
            <w:tcW w:w="985" w:type="dxa"/>
          </w:tcPr>
          <w:p w14:paraId="09F5C530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49A78E9" w14:textId="77777777" w:rsidR="00077B38" w:rsidRPr="00873ACA" w:rsidRDefault="00077B38" w:rsidP="00DD2829">
            <w:pPr>
              <w:pStyle w:val="TableParagraph"/>
              <w:spacing w:before="11"/>
              <w:jc w:val="center"/>
              <w:rPr>
                <w:sz w:val="14"/>
                <w:szCs w:val="20"/>
              </w:rPr>
            </w:pPr>
          </w:p>
          <w:p w14:paraId="251D5E82" w14:textId="77777777" w:rsidR="00077B38" w:rsidRPr="00873ACA" w:rsidRDefault="00077B38" w:rsidP="00DD2829">
            <w:pPr>
              <w:pStyle w:val="TableParagraph"/>
              <w:spacing w:line="195" w:lineRule="exact"/>
              <w:ind w:left="112" w:right="107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&gt;75%</w:t>
            </w:r>
          </w:p>
          <w:p w14:paraId="72BF6F39" w14:textId="77777777" w:rsidR="00077B38" w:rsidRPr="00873ACA" w:rsidRDefault="00077B38" w:rsidP="00DD2829">
            <w:pPr>
              <w:pStyle w:val="TableParagraph"/>
              <w:ind w:left="117" w:right="107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pacing w:val="-1"/>
                <w:sz w:val="14"/>
                <w:szCs w:val="20"/>
              </w:rPr>
              <w:t xml:space="preserve">positions </w:t>
            </w:r>
            <w:r w:rsidRPr="00873ACA">
              <w:rPr>
                <w:b/>
                <w:sz w:val="14"/>
                <w:szCs w:val="20"/>
              </w:rPr>
              <w:t>filled</w:t>
            </w:r>
          </w:p>
        </w:tc>
        <w:tc>
          <w:tcPr>
            <w:tcW w:w="984" w:type="dxa"/>
          </w:tcPr>
          <w:p w14:paraId="351AE148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63415F7F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DF96AE5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4486B247" w14:textId="77777777" w:rsidR="00077B38" w:rsidRPr="00873ACA" w:rsidRDefault="00077B38" w:rsidP="00DD2829">
            <w:pPr>
              <w:pStyle w:val="TableParagraph"/>
              <w:ind w:left="245" w:right="228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4-5</w:t>
            </w:r>
          </w:p>
        </w:tc>
        <w:tc>
          <w:tcPr>
            <w:tcW w:w="985" w:type="dxa"/>
          </w:tcPr>
          <w:p w14:paraId="7E721486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98A4480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4872CB06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76E38E00" w14:textId="77777777" w:rsidR="00077B38" w:rsidRPr="00873ACA" w:rsidRDefault="00077B38" w:rsidP="00DD2829">
            <w:pPr>
              <w:pStyle w:val="TableParagraph"/>
              <w:ind w:left="1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3</w:t>
            </w:r>
          </w:p>
        </w:tc>
        <w:tc>
          <w:tcPr>
            <w:tcW w:w="985" w:type="dxa"/>
          </w:tcPr>
          <w:p w14:paraId="12CB9AA0" w14:textId="77777777" w:rsidR="00077B38" w:rsidRPr="00873ACA" w:rsidRDefault="00077B38" w:rsidP="00DD2829">
            <w:pPr>
              <w:pStyle w:val="TableParagraph"/>
              <w:spacing w:line="194" w:lineRule="exact"/>
              <w:ind w:left="185" w:right="172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&lt;50%</w:t>
            </w:r>
          </w:p>
          <w:p w14:paraId="27F7B315" w14:textId="77777777" w:rsidR="00077B38" w:rsidRPr="00873ACA" w:rsidRDefault="00077B38" w:rsidP="00DD2829">
            <w:pPr>
              <w:pStyle w:val="TableParagraph"/>
              <w:spacing w:before="1"/>
              <w:ind w:left="109" w:right="92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document at least one significant scholarly</w:t>
            </w:r>
          </w:p>
          <w:p w14:paraId="649E06FE" w14:textId="77777777" w:rsidR="00077B38" w:rsidRPr="00873ACA" w:rsidRDefault="00077B38" w:rsidP="00DD2829">
            <w:pPr>
              <w:pStyle w:val="TableParagraph"/>
              <w:spacing w:line="176" w:lineRule="exact"/>
              <w:ind w:left="185" w:right="175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activity</w:t>
            </w:r>
          </w:p>
        </w:tc>
        <w:tc>
          <w:tcPr>
            <w:tcW w:w="984" w:type="dxa"/>
          </w:tcPr>
          <w:p w14:paraId="1D7F1A5D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0231E54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4E4F4D5D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5357C240" w14:textId="77777777" w:rsidR="00077B38" w:rsidRPr="00873ACA" w:rsidRDefault="00077B38" w:rsidP="00DD2829">
            <w:pPr>
              <w:pStyle w:val="TableParagraph"/>
              <w:ind w:left="150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15%</w:t>
            </w:r>
          </w:p>
        </w:tc>
        <w:tc>
          <w:tcPr>
            <w:tcW w:w="985" w:type="dxa"/>
          </w:tcPr>
          <w:p w14:paraId="68C3E671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3E6C6B0C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605377B6" w14:textId="77777777" w:rsidR="00077B38" w:rsidRPr="00873ACA" w:rsidRDefault="00077B38" w:rsidP="00DD2829">
            <w:pPr>
              <w:pStyle w:val="TableParagraph"/>
              <w:spacing w:before="10"/>
              <w:rPr>
                <w:sz w:val="14"/>
                <w:szCs w:val="20"/>
              </w:rPr>
            </w:pPr>
          </w:p>
          <w:p w14:paraId="7D245E79" w14:textId="77777777" w:rsidR="00077B38" w:rsidRPr="00873ACA" w:rsidRDefault="00077B38" w:rsidP="00DD2829">
            <w:pPr>
              <w:pStyle w:val="TableParagraph"/>
              <w:ind w:left="379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-2</w:t>
            </w:r>
          </w:p>
        </w:tc>
        <w:tc>
          <w:tcPr>
            <w:tcW w:w="984" w:type="dxa"/>
          </w:tcPr>
          <w:p w14:paraId="77495498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33F492C" w14:textId="77777777" w:rsidR="00077B38" w:rsidRPr="00651AF9" w:rsidRDefault="00077B38" w:rsidP="00DD2829">
            <w:pPr>
              <w:pStyle w:val="TableParagraph"/>
              <w:ind w:left="112" w:right="89" w:hanging="4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coordinator in position less than 6 months</w:t>
            </w:r>
          </w:p>
        </w:tc>
        <w:tc>
          <w:tcPr>
            <w:tcW w:w="985" w:type="dxa"/>
          </w:tcPr>
          <w:p w14:paraId="3DE703DD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628BF7D2" w14:textId="77777777" w:rsidR="00077B38" w:rsidRPr="00651AF9" w:rsidRDefault="00077B38" w:rsidP="00DD2829">
            <w:pPr>
              <w:pStyle w:val="TableParagraph"/>
              <w:ind w:left="134" w:right="101" w:hanging="15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PD in position less than</w:t>
            </w:r>
          </w:p>
          <w:p w14:paraId="2EAF1885" w14:textId="77777777" w:rsidR="00077B38" w:rsidRPr="00651AF9" w:rsidRDefault="00077B38" w:rsidP="00DD2829">
            <w:pPr>
              <w:pStyle w:val="TableParagraph"/>
              <w:spacing w:line="195" w:lineRule="exact"/>
              <w:ind w:left="119" w:right="101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6-12</w:t>
            </w:r>
          </w:p>
          <w:p w14:paraId="0E4C6902" w14:textId="77777777" w:rsidR="00077B38" w:rsidRPr="00651AF9" w:rsidRDefault="00077B38" w:rsidP="00DD2829">
            <w:pPr>
              <w:pStyle w:val="TableParagraph"/>
              <w:spacing w:line="195" w:lineRule="exact"/>
              <w:ind w:left="120" w:right="100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months</w:t>
            </w:r>
          </w:p>
        </w:tc>
        <w:tc>
          <w:tcPr>
            <w:tcW w:w="985" w:type="dxa"/>
          </w:tcPr>
          <w:p w14:paraId="2465182B" w14:textId="77777777" w:rsidR="00077B38" w:rsidRPr="00651AF9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555CE410" w14:textId="77777777" w:rsidR="00077B38" w:rsidRPr="00651AF9" w:rsidRDefault="00077B38" w:rsidP="00DD2829">
            <w:pPr>
              <w:pStyle w:val="TableParagraph"/>
              <w:ind w:left="117" w:right="93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Expected to decrease in next 10 years</w:t>
            </w:r>
          </w:p>
        </w:tc>
        <w:tc>
          <w:tcPr>
            <w:tcW w:w="985" w:type="dxa"/>
          </w:tcPr>
          <w:p w14:paraId="6C02298B" w14:textId="77777777" w:rsidR="00077B38" w:rsidRPr="00651AF9" w:rsidRDefault="00077B38" w:rsidP="00AB0680">
            <w:pPr>
              <w:pStyle w:val="TableParagraph"/>
              <w:spacing w:before="10"/>
              <w:rPr>
                <w:sz w:val="14"/>
                <w:szCs w:val="20"/>
              </w:rPr>
            </w:pPr>
          </w:p>
        </w:tc>
      </w:tr>
      <w:tr w:rsidR="00077B38" w14:paraId="6F674205" w14:textId="49B439C0" w:rsidTr="00F86358">
        <w:trPr>
          <w:cantSplit/>
          <w:trHeight w:val="1134"/>
        </w:trPr>
        <w:tc>
          <w:tcPr>
            <w:tcW w:w="499" w:type="dxa"/>
            <w:shd w:val="clear" w:color="auto" w:fill="DFEFD2"/>
          </w:tcPr>
          <w:p w14:paraId="6D351255" w14:textId="77777777" w:rsidR="00077B38" w:rsidRDefault="00077B38" w:rsidP="00AB0680">
            <w:pPr>
              <w:pStyle w:val="TableParagraph"/>
              <w:rPr>
                <w:sz w:val="28"/>
              </w:rPr>
            </w:pPr>
          </w:p>
          <w:p w14:paraId="280D37F3" w14:textId="77777777" w:rsidR="00077B38" w:rsidRDefault="00077B38" w:rsidP="00AB0680">
            <w:pPr>
              <w:pStyle w:val="TableParagraph"/>
              <w:spacing w:before="17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4" w:type="dxa"/>
            <w:shd w:val="clear" w:color="auto" w:fill="DFEFD2"/>
            <w:textDirection w:val="btLr"/>
          </w:tcPr>
          <w:p w14:paraId="1E281C80" w14:textId="77777777" w:rsidR="00077B38" w:rsidRPr="00873ACA" w:rsidRDefault="00077B38" w:rsidP="00F86358">
            <w:pPr>
              <w:pStyle w:val="TableParagraph"/>
              <w:ind w:left="113" w:right="113"/>
              <w:jc w:val="center"/>
              <w:rPr>
                <w:sz w:val="14"/>
                <w:szCs w:val="20"/>
              </w:rPr>
            </w:pPr>
          </w:p>
          <w:p w14:paraId="03DA2F53" w14:textId="77777777" w:rsidR="00077B38" w:rsidRPr="00873ACA" w:rsidRDefault="00077B38" w:rsidP="00F86358">
            <w:pPr>
              <w:pStyle w:val="TableParagraph"/>
              <w:ind w:left="113" w:right="113"/>
              <w:jc w:val="center"/>
              <w:rPr>
                <w:sz w:val="14"/>
                <w:szCs w:val="20"/>
              </w:rPr>
            </w:pPr>
          </w:p>
          <w:p w14:paraId="645627F1" w14:textId="77777777" w:rsidR="00077B38" w:rsidRPr="00873ACA" w:rsidRDefault="00077B38" w:rsidP="00F86358">
            <w:pPr>
              <w:pStyle w:val="TableParagraph"/>
              <w:spacing w:before="10"/>
              <w:ind w:left="113" w:right="113"/>
              <w:jc w:val="center"/>
              <w:rPr>
                <w:sz w:val="14"/>
                <w:szCs w:val="20"/>
              </w:rPr>
            </w:pPr>
          </w:p>
          <w:p w14:paraId="58472982" w14:textId="77777777" w:rsidR="00077B38" w:rsidRPr="00873ACA" w:rsidRDefault="00077B38" w:rsidP="00F86358">
            <w:pPr>
              <w:pStyle w:val="TableParagraph"/>
              <w:ind w:left="225" w:right="11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Probation</w:t>
            </w:r>
          </w:p>
        </w:tc>
        <w:tc>
          <w:tcPr>
            <w:tcW w:w="985" w:type="dxa"/>
            <w:shd w:val="clear" w:color="auto" w:fill="DFEFD2"/>
          </w:tcPr>
          <w:p w14:paraId="3D103BB7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2CFAD01" w14:textId="77777777" w:rsidR="00077B38" w:rsidRPr="00873ACA" w:rsidRDefault="00077B38" w:rsidP="00DD2829">
            <w:pPr>
              <w:pStyle w:val="TableParagraph"/>
              <w:spacing w:before="9"/>
              <w:jc w:val="center"/>
              <w:rPr>
                <w:sz w:val="14"/>
                <w:szCs w:val="20"/>
              </w:rPr>
            </w:pPr>
          </w:p>
          <w:p w14:paraId="642CCAD0" w14:textId="77777777" w:rsidR="00077B38" w:rsidRPr="00873ACA" w:rsidRDefault="00077B38" w:rsidP="00DD2829">
            <w:pPr>
              <w:pStyle w:val="TableParagraph"/>
              <w:ind w:left="314" w:right="92" w:hanging="197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Below 75% filled</w:t>
            </w:r>
          </w:p>
        </w:tc>
        <w:tc>
          <w:tcPr>
            <w:tcW w:w="984" w:type="dxa"/>
            <w:shd w:val="clear" w:color="auto" w:fill="DFEFD2"/>
          </w:tcPr>
          <w:p w14:paraId="256D8A65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6630FB1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15DF2AF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1C34074E" w14:textId="77777777" w:rsidR="00077B38" w:rsidRPr="00873ACA" w:rsidRDefault="00077B38" w:rsidP="00DD2829">
            <w:pPr>
              <w:pStyle w:val="TableParagraph"/>
              <w:ind w:left="245" w:right="232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6+</w:t>
            </w:r>
          </w:p>
        </w:tc>
        <w:tc>
          <w:tcPr>
            <w:tcW w:w="985" w:type="dxa"/>
            <w:shd w:val="clear" w:color="auto" w:fill="DFEFD2"/>
          </w:tcPr>
          <w:p w14:paraId="13090C1D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D2260AB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0AE35970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4EEAE4F2" w14:textId="77777777" w:rsidR="00077B38" w:rsidRPr="00873ACA" w:rsidRDefault="00077B38" w:rsidP="00DD2829">
            <w:pPr>
              <w:pStyle w:val="TableParagraph"/>
              <w:ind w:left="170" w:right="159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4+</w:t>
            </w:r>
          </w:p>
        </w:tc>
        <w:tc>
          <w:tcPr>
            <w:tcW w:w="985" w:type="dxa"/>
            <w:shd w:val="clear" w:color="auto" w:fill="DFEFD2"/>
          </w:tcPr>
          <w:p w14:paraId="245DE7CA" w14:textId="77777777" w:rsidR="00077B38" w:rsidRPr="00873ACA" w:rsidRDefault="00077B38" w:rsidP="00DD2829">
            <w:pPr>
              <w:pStyle w:val="TableParagraph"/>
              <w:spacing w:line="194" w:lineRule="exact"/>
              <w:ind w:left="185" w:right="172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&lt;25%</w:t>
            </w:r>
          </w:p>
          <w:p w14:paraId="4191FBFC" w14:textId="77777777" w:rsidR="00077B38" w:rsidRPr="00873ACA" w:rsidRDefault="00077B38" w:rsidP="00DD2829">
            <w:pPr>
              <w:pStyle w:val="TableParagraph"/>
              <w:ind w:left="109" w:right="92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document at least one significant scholarly</w:t>
            </w:r>
          </w:p>
          <w:p w14:paraId="187CD6F4" w14:textId="77777777" w:rsidR="00077B38" w:rsidRPr="00873ACA" w:rsidRDefault="00077B38" w:rsidP="00DD2829">
            <w:pPr>
              <w:pStyle w:val="TableParagraph"/>
              <w:spacing w:line="178" w:lineRule="exact"/>
              <w:ind w:left="185" w:right="175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activity</w:t>
            </w:r>
          </w:p>
        </w:tc>
        <w:tc>
          <w:tcPr>
            <w:tcW w:w="984" w:type="dxa"/>
            <w:shd w:val="clear" w:color="auto" w:fill="DFEFD2"/>
          </w:tcPr>
          <w:p w14:paraId="084F1168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C5B7030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AEBBE20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00E99F8E" w14:textId="77777777" w:rsidR="00077B38" w:rsidRPr="00873ACA" w:rsidRDefault="00077B38" w:rsidP="00DD2829">
            <w:pPr>
              <w:pStyle w:val="TableParagraph"/>
              <w:ind w:left="110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&gt;15%</w:t>
            </w:r>
          </w:p>
        </w:tc>
        <w:tc>
          <w:tcPr>
            <w:tcW w:w="985" w:type="dxa"/>
            <w:shd w:val="clear" w:color="auto" w:fill="DFEFD2"/>
          </w:tcPr>
          <w:p w14:paraId="1D9ABA78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53F043B1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4361C830" w14:textId="77777777" w:rsidR="00077B38" w:rsidRPr="00873ACA" w:rsidRDefault="00077B38" w:rsidP="00DD2829">
            <w:pPr>
              <w:pStyle w:val="TableParagraph"/>
              <w:spacing w:before="10"/>
              <w:rPr>
                <w:sz w:val="14"/>
                <w:szCs w:val="20"/>
              </w:rPr>
            </w:pPr>
          </w:p>
          <w:p w14:paraId="1949A45E" w14:textId="77777777" w:rsidR="00077B38" w:rsidRPr="00873ACA" w:rsidRDefault="00077B38" w:rsidP="00DD2829">
            <w:pPr>
              <w:pStyle w:val="TableParagraph"/>
              <w:ind w:left="339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-3+</w:t>
            </w:r>
          </w:p>
        </w:tc>
        <w:tc>
          <w:tcPr>
            <w:tcW w:w="984" w:type="dxa"/>
            <w:shd w:val="clear" w:color="auto" w:fill="DFEFD2"/>
          </w:tcPr>
          <w:p w14:paraId="39337634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064A6A62" w14:textId="77777777" w:rsidR="00077B38" w:rsidRPr="00651AF9" w:rsidRDefault="00077B38" w:rsidP="00DD2829">
            <w:pPr>
              <w:pStyle w:val="TableParagraph"/>
              <w:spacing w:before="11"/>
              <w:jc w:val="center"/>
              <w:rPr>
                <w:sz w:val="14"/>
                <w:szCs w:val="20"/>
              </w:rPr>
            </w:pPr>
          </w:p>
          <w:p w14:paraId="6FDFDBA2" w14:textId="77777777" w:rsidR="00077B38" w:rsidRPr="00651AF9" w:rsidRDefault="00077B38" w:rsidP="00DD2829">
            <w:pPr>
              <w:pStyle w:val="TableParagraph"/>
              <w:ind w:left="112" w:right="89" w:hanging="1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Vacant coordinator position</w:t>
            </w:r>
          </w:p>
        </w:tc>
        <w:tc>
          <w:tcPr>
            <w:tcW w:w="985" w:type="dxa"/>
            <w:shd w:val="clear" w:color="auto" w:fill="DFEFD2"/>
          </w:tcPr>
          <w:p w14:paraId="79F9D23B" w14:textId="77777777" w:rsidR="00077B38" w:rsidRPr="00651AF9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00030F5C" w14:textId="77777777" w:rsidR="00077B38" w:rsidRPr="00651AF9" w:rsidRDefault="00077B38" w:rsidP="00DD2829">
            <w:pPr>
              <w:pStyle w:val="TableParagraph"/>
              <w:ind w:left="120" w:right="101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PD in position less than6 months</w:t>
            </w:r>
          </w:p>
        </w:tc>
        <w:tc>
          <w:tcPr>
            <w:tcW w:w="985" w:type="dxa"/>
            <w:shd w:val="clear" w:color="auto" w:fill="DFEFD2"/>
          </w:tcPr>
          <w:p w14:paraId="1070DB85" w14:textId="77777777" w:rsidR="00077B38" w:rsidRPr="00651AF9" w:rsidRDefault="00077B38" w:rsidP="00DD2829">
            <w:pPr>
              <w:pStyle w:val="TableParagraph"/>
              <w:spacing w:before="9"/>
              <w:jc w:val="center"/>
              <w:rPr>
                <w:sz w:val="14"/>
                <w:szCs w:val="20"/>
              </w:rPr>
            </w:pPr>
          </w:p>
          <w:p w14:paraId="54A23F67" w14:textId="77777777" w:rsidR="00077B38" w:rsidRPr="00651AF9" w:rsidRDefault="00077B38" w:rsidP="00DD2829">
            <w:pPr>
              <w:pStyle w:val="TableParagraph"/>
              <w:spacing w:before="1"/>
              <w:ind w:left="113" w:right="90" w:firstLine="1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Expected to decrease significantly in next 10 years</w:t>
            </w:r>
          </w:p>
        </w:tc>
        <w:tc>
          <w:tcPr>
            <w:tcW w:w="985" w:type="dxa"/>
            <w:shd w:val="clear" w:color="auto" w:fill="DFEFD2"/>
          </w:tcPr>
          <w:p w14:paraId="221866E0" w14:textId="77777777" w:rsidR="00077B38" w:rsidRPr="00651AF9" w:rsidRDefault="00077B38" w:rsidP="00AB0680">
            <w:pPr>
              <w:pStyle w:val="TableParagraph"/>
              <w:spacing w:before="9"/>
              <w:rPr>
                <w:sz w:val="14"/>
                <w:szCs w:val="20"/>
              </w:rPr>
            </w:pPr>
          </w:p>
        </w:tc>
      </w:tr>
    </w:tbl>
    <w:p w14:paraId="2581CFAB" w14:textId="77777777" w:rsidR="004504D8" w:rsidRDefault="004504D8" w:rsidP="00DF58DF">
      <w:pPr>
        <w:spacing w:before="59"/>
        <w:ind w:left="711"/>
        <w:rPr>
          <w:sz w:val="20"/>
        </w:rPr>
      </w:pPr>
      <w:r>
        <w:rPr>
          <w:sz w:val="20"/>
        </w:rPr>
        <w:t>*List of Significant Scholarly Activities:</w:t>
      </w:r>
    </w:p>
    <w:p w14:paraId="00089882" w14:textId="77777777" w:rsidR="004504D8" w:rsidRDefault="004504D8" w:rsidP="004504D8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35"/>
        <w:rPr>
          <w:sz w:val="20"/>
        </w:rPr>
      </w:pPr>
      <w:r>
        <w:rPr>
          <w:sz w:val="20"/>
        </w:rPr>
        <w:t>Paper published with PubMed</w:t>
      </w:r>
      <w:r>
        <w:rPr>
          <w:spacing w:val="2"/>
          <w:sz w:val="20"/>
        </w:rPr>
        <w:t xml:space="preserve"> </w:t>
      </w:r>
      <w:r>
        <w:rPr>
          <w:sz w:val="20"/>
        </w:rPr>
        <w:t>number</w:t>
      </w:r>
    </w:p>
    <w:p w14:paraId="64CF6E58" w14:textId="77777777" w:rsidR="004504D8" w:rsidRDefault="004504D8" w:rsidP="004504D8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17"/>
        <w:ind w:hanging="361"/>
        <w:rPr>
          <w:sz w:val="20"/>
        </w:rPr>
      </w:pPr>
      <w:r>
        <w:rPr>
          <w:sz w:val="20"/>
        </w:rPr>
        <w:t xml:space="preserve">Curriculum projects, preferably published at </w:t>
      </w:r>
      <w:proofErr w:type="spellStart"/>
      <w:r>
        <w:rPr>
          <w:sz w:val="20"/>
        </w:rPr>
        <w:t>MedEdPortal</w:t>
      </w:r>
      <w:proofErr w:type="spellEnd"/>
      <w:r>
        <w:rPr>
          <w:sz w:val="20"/>
        </w:rPr>
        <w:t xml:space="preserve"> or other GME curriculum</w:t>
      </w:r>
      <w:r>
        <w:rPr>
          <w:spacing w:val="-6"/>
          <w:sz w:val="20"/>
        </w:rPr>
        <w:t xml:space="preserve"> </w:t>
      </w:r>
      <w:r>
        <w:rPr>
          <w:sz w:val="20"/>
        </w:rPr>
        <w:t>clearinghouses</w:t>
      </w:r>
    </w:p>
    <w:p w14:paraId="04C90BE0" w14:textId="77777777" w:rsidR="004504D8" w:rsidRDefault="004504D8" w:rsidP="004504D8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16"/>
        <w:rPr>
          <w:sz w:val="20"/>
        </w:rPr>
      </w:pPr>
      <w:r>
        <w:rPr>
          <w:sz w:val="20"/>
        </w:rPr>
        <w:t>PI on Peer-Reviewed Grant, Quality Improvement</w:t>
      </w:r>
      <w:r>
        <w:rPr>
          <w:spacing w:val="2"/>
          <w:sz w:val="20"/>
        </w:rPr>
        <w:t xml:space="preserve"> </w:t>
      </w:r>
      <w:r>
        <w:rPr>
          <w:sz w:val="20"/>
        </w:rPr>
        <w:t>Initiative</w:t>
      </w:r>
    </w:p>
    <w:p w14:paraId="2FD952B0" w14:textId="77777777" w:rsidR="004504D8" w:rsidRDefault="004504D8" w:rsidP="004504D8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19"/>
        <w:rPr>
          <w:sz w:val="20"/>
        </w:rPr>
      </w:pPr>
      <w:r>
        <w:rPr>
          <w:sz w:val="20"/>
        </w:rPr>
        <w:t>Leadership role in national or regional academic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</w:p>
    <w:p w14:paraId="501E9A01" w14:textId="77777777" w:rsidR="00DF58DF" w:rsidRDefault="00DF58DF"/>
    <w:p w14:paraId="42CE6354" w14:textId="7FA94435" w:rsidR="00DF58DF" w:rsidRDefault="00DF58DF"/>
    <w:p w14:paraId="1BAAAE13" w14:textId="6509BA22" w:rsidR="001E60B6" w:rsidRDefault="001E60B6"/>
    <w:p w14:paraId="413695CD" w14:textId="77777777" w:rsidR="001E60B6" w:rsidRDefault="001E60B6"/>
    <w:p w14:paraId="196CB8A8" w14:textId="77777777" w:rsidR="001E60B6" w:rsidRDefault="001E60B6">
      <w:pPr>
        <w:rPr>
          <w:sz w:val="36"/>
        </w:rPr>
      </w:pPr>
    </w:p>
    <w:p w14:paraId="42CA0D60" w14:textId="661D9F14" w:rsidR="004504D8" w:rsidRDefault="004504D8">
      <w:r>
        <w:rPr>
          <w:sz w:val="36"/>
        </w:rPr>
        <w:t>Partners’ Tool to Evaluate GME Value to</w:t>
      </w:r>
      <w:r>
        <w:rPr>
          <w:spacing w:val="-4"/>
          <w:sz w:val="36"/>
        </w:rPr>
        <w:t xml:space="preserve"> </w:t>
      </w:r>
      <w:r>
        <w:rPr>
          <w:sz w:val="36"/>
        </w:rPr>
        <w:t>Organization</w:t>
      </w:r>
      <w:r w:rsidR="001203C7">
        <w:rPr>
          <w:sz w:val="36"/>
        </w:rPr>
        <w:t>*</w:t>
      </w:r>
    </w:p>
    <w:p w14:paraId="0C69D457" w14:textId="5303BA30" w:rsidR="004504D8" w:rsidRDefault="004504D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152"/>
        <w:gridCol w:w="1570"/>
        <w:gridCol w:w="1400"/>
        <w:gridCol w:w="1318"/>
        <w:gridCol w:w="1551"/>
        <w:gridCol w:w="1165"/>
        <w:gridCol w:w="1244"/>
      </w:tblGrid>
      <w:tr w:rsidR="004504D8" w14:paraId="383B553B" w14:textId="77777777" w:rsidTr="004504D8">
        <w:trPr>
          <w:trHeight w:val="585"/>
          <w:jc w:val="center"/>
        </w:trPr>
        <w:tc>
          <w:tcPr>
            <w:tcW w:w="530" w:type="dxa"/>
            <w:shd w:val="clear" w:color="auto" w:fill="62A437"/>
          </w:tcPr>
          <w:p w14:paraId="1FB0996C" w14:textId="77777777" w:rsidR="004504D8" w:rsidRDefault="004504D8" w:rsidP="00F24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gridSpan w:val="2"/>
            <w:shd w:val="clear" w:color="auto" w:fill="62A437"/>
          </w:tcPr>
          <w:p w14:paraId="54FA965B" w14:textId="77777777" w:rsidR="004504D8" w:rsidRDefault="004504D8" w:rsidP="00F241B7">
            <w:pPr>
              <w:pStyle w:val="TableParagraph"/>
              <w:spacing w:line="292" w:lineRule="exact"/>
              <w:ind w:left="272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Regional and Societal</w:t>
            </w:r>
          </w:p>
          <w:p w14:paraId="2C66FDE5" w14:textId="77777777" w:rsidR="004504D8" w:rsidRDefault="004504D8" w:rsidP="00F241B7">
            <w:pPr>
              <w:pStyle w:val="TableParagraph"/>
              <w:spacing w:line="273" w:lineRule="exact"/>
              <w:ind w:left="272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Needs</w:t>
            </w:r>
          </w:p>
        </w:tc>
        <w:tc>
          <w:tcPr>
            <w:tcW w:w="2718" w:type="dxa"/>
            <w:gridSpan w:val="2"/>
            <w:shd w:val="clear" w:color="auto" w:fill="62A437"/>
          </w:tcPr>
          <w:p w14:paraId="0627160F" w14:textId="77777777" w:rsidR="004504D8" w:rsidRDefault="004504D8" w:rsidP="00F241B7">
            <w:pPr>
              <w:pStyle w:val="TableParagraph"/>
              <w:spacing w:line="292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Financial Considerations</w:t>
            </w:r>
          </w:p>
        </w:tc>
        <w:tc>
          <w:tcPr>
            <w:tcW w:w="3960" w:type="dxa"/>
            <w:gridSpan w:val="3"/>
            <w:shd w:val="clear" w:color="auto" w:fill="62A437"/>
          </w:tcPr>
          <w:p w14:paraId="2485E517" w14:textId="77777777" w:rsidR="004504D8" w:rsidRDefault="004504D8" w:rsidP="00F241B7">
            <w:pPr>
              <w:pStyle w:val="TableParagraph"/>
              <w:tabs>
                <w:tab w:val="left" w:pos="1919"/>
              </w:tabs>
              <w:spacing w:line="29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Strategic</w:t>
            </w:r>
          </w:p>
          <w:p w14:paraId="3FB25A34" w14:textId="77777777" w:rsidR="004504D8" w:rsidRDefault="004504D8" w:rsidP="00F241B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Initiatives</w:t>
            </w:r>
          </w:p>
        </w:tc>
      </w:tr>
      <w:tr w:rsidR="004504D8" w14:paraId="5436D7C4" w14:textId="77777777" w:rsidTr="004504D8">
        <w:trPr>
          <w:trHeight w:val="1465"/>
          <w:jc w:val="center"/>
        </w:trPr>
        <w:tc>
          <w:tcPr>
            <w:tcW w:w="530" w:type="dxa"/>
            <w:shd w:val="clear" w:color="auto" w:fill="DFEFD2"/>
            <w:textDirection w:val="btLr"/>
          </w:tcPr>
          <w:p w14:paraId="57419831" w14:textId="77777777" w:rsidR="004504D8" w:rsidRDefault="004504D8" w:rsidP="00F241B7">
            <w:pPr>
              <w:pStyle w:val="TableParagraph"/>
              <w:spacing w:before="140"/>
              <w:ind w:left="482"/>
              <w:rPr>
                <w:i/>
                <w:sz w:val="20"/>
              </w:rPr>
            </w:pPr>
            <w:r>
              <w:rPr>
                <w:i/>
                <w:sz w:val="20"/>
              </w:rPr>
              <w:t>Points</w:t>
            </w:r>
          </w:p>
        </w:tc>
        <w:tc>
          <w:tcPr>
            <w:tcW w:w="1152" w:type="dxa"/>
            <w:shd w:val="clear" w:color="auto" w:fill="DFEFD2"/>
          </w:tcPr>
          <w:p w14:paraId="0A786EE3" w14:textId="77777777" w:rsidR="004504D8" w:rsidRDefault="004504D8" w:rsidP="00F241B7">
            <w:pPr>
              <w:pStyle w:val="TableParagraph"/>
              <w:rPr>
                <w:sz w:val="20"/>
              </w:rPr>
            </w:pPr>
          </w:p>
          <w:p w14:paraId="4942C132" w14:textId="77777777" w:rsidR="004504D8" w:rsidRDefault="004504D8" w:rsidP="00F241B7">
            <w:pPr>
              <w:pStyle w:val="TableParagraph"/>
              <w:spacing w:before="2"/>
              <w:rPr>
                <w:sz w:val="20"/>
              </w:rPr>
            </w:pPr>
          </w:p>
          <w:p w14:paraId="20FA86FD" w14:textId="77777777" w:rsidR="004504D8" w:rsidRDefault="004504D8" w:rsidP="00F241B7">
            <w:pPr>
              <w:pStyle w:val="TableParagraph"/>
              <w:ind w:left="196" w:right="167" w:firstLine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Health Rankings</w:t>
            </w:r>
          </w:p>
        </w:tc>
        <w:tc>
          <w:tcPr>
            <w:tcW w:w="1570" w:type="dxa"/>
            <w:shd w:val="clear" w:color="auto" w:fill="DFEFD2"/>
          </w:tcPr>
          <w:p w14:paraId="461959FF" w14:textId="77777777" w:rsidR="004504D8" w:rsidRDefault="004504D8" w:rsidP="00F241B7">
            <w:pPr>
              <w:pStyle w:val="TableParagraph"/>
              <w:spacing w:before="99"/>
              <w:ind w:left="206" w:right="196" w:firstLine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0"/>
              </w:rPr>
              <w:t xml:space="preserve">Health Care Disparities </w:t>
            </w:r>
            <w:r>
              <w:rPr>
                <w:b/>
                <w:i/>
                <w:sz w:val="16"/>
              </w:rPr>
              <w:t>(includes any healthcare disparity, rural or VA need)</w:t>
            </w:r>
          </w:p>
        </w:tc>
        <w:tc>
          <w:tcPr>
            <w:tcW w:w="1400" w:type="dxa"/>
            <w:shd w:val="clear" w:color="auto" w:fill="DFEFD2"/>
          </w:tcPr>
          <w:p w14:paraId="559E6D6B" w14:textId="77777777" w:rsidR="004504D8" w:rsidRDefault="004504D8" w:rsidP="00F241B7">
            <w:pPr>
              <w:pStyle w:val="TableParagraph"/>
              <w:rPr>
                <w:sz w:val="20"/>
              </w:rPr>
            </w:pPr>
          </w:p>
          <w:p w14:paraId="39D87D49" w14:textId="77777777" w:rsidR="004504D8" w:rsidRDefault="004504D8" w:rsidP="00F241B7">
            <w:pPr>
              <w:pStyle w:val="TableParagraph"/>
              <w:rPr>
                <w:sz w:val="20"/>
              </w:rPr>
            </w:pPr>
          </w:p>
          <w:p w14:paraId="414B2413" w14:textId="77777777" w:rsidR="004504D8" w:rsidRDefault="004504D8" w:rsidP="00F241B7">
            <w:pPr>
              <w:pStyle w:val="TableParagraph"/>
              <w:spacing w:before="125"/>
              <w:ind w:left="36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Funding</w:t>
            </w:r>
          </w:p>
        </w:tc>
        <w:tc>
          <w:tcPr>
            <w:tcW w:w="1318" w:type="dxa"/>
            <w:shd w:val="clear" w:color="auto" w:fill="DFEFD2"/>
          </w:tcPr>
          <w:p w14:paraId="7AB3BC79" w14:textId="77777777" w:rsidR="004504D8" w:rsidRDefault="004504D8" w:rsidP="00F241B7">
            <w:pPr>
              <w:pStyle w:val="TableParagraph"/>
              <w:spacing w:before="2"/>
              <w:rPr>
                <w:sz w:val="18"/>
              </w:rPr>
            </w:pPr>
          </w:p>
          <w:p w14:paraId="5C526A69" w14:textId="77777777" w:rsidR="004504D8" w:rsidRDefault="004504D8" w:rsidP="00F241B7">
            <w:pPr>
              <w:pStyle w:val="TableParagraph"/>
              <w:ind w:left="117" w:right="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0"/>
              </w:rPr>
              <w:t xml:space="preserve">Net Income </w:t>
            </w:r>
            <w:r>
              <w:rPr>
                <w:b/>
                <w:i/>
                <w:sz w:val="16"/>
              </w:rPr>
              <w:t>(contribution of patient care to departmental income)</w:t>
            </w:r>
          </w:p>
        </w:tc>
        <w:tc>
          <w:tcPr>
            <w:tcW w:w="1551" w:type="dxa"/>
            <w:shd w:val="clear" w:color="auto" w:fill="DFEFD2"/>
          </w:tcPr>
          <w:p w14:paraId="60C9331B" w14:textId="77777777" w:rsidR="004504D8" w:rsidRDefault="004504D8" w:rsidP="00F241B7">
            <w:pPr>
              <w:pStyle w:val="TableParagraph"/>
              <w:spacing w:before="2"/>
              <w:rPr>
                <w:sz w:val="20"/>
              </w:rPr>
            </w:pPr>
          </w:p>
          <w:p w14:paraId="21BA8168" w14:textId="77777777" w:rsidR="004504D8" w:rsidRDefault="004504D8" w:rsidP="00F241B7">
            <w:pPr>
              <w:pStyle w:val="TableParagraph"/>
              <w:ind w:left="132" w:right="1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Alignment with Organizational Strategic Priorities</w:t>
            </w:r>
          </w:p>
        </w:tc>
        <w:tc>
          <w:tcPr>
            <w:tcW w:w="1165" w:type="dxa"/>
            <w:shd w:val="clear" w:color="auto" w:fill="DFEFD2"/>
          </w:tcPr>
          <w:p w14:paraId="0B032A28" w14:textId="77777777" w:rsidR="004504D8" w:rsidRDefault="004504D8" w:rsidP="00F241B7">
            <w:pPr>
              <w:pStyle w:val="TableParagraph"/>
              <w:spacing w:before="1"/>
              <w:ind w:left="165" w:right="160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Impact of training program on </w:t>
            </w:r>
            <w:r>
              <w:rPr>
                <w:b/>
                <w:i/>
                <w:spacing w:val="-3"/>
                <w:sz w:val="20"/>
              </w:rPr>
              <w:t xml:space="preserve">clinical </w:t>
            </w:r>
            <w:r>
              <w:rPr>
                <w:b/>
                <w:i/>
                <w:sz w:val="20"/>
              </w:rPr>
              <w:t>staffing</w:t>
            </w:r>
          </w:p>
          <w:p w14:paraId="1374FCED" w14:textId="77777777" w:rsidR="004504D8" w:rsidRDefault="004504D8" w:rsidP="00F241B7">
            <w:pPr>
              <w:pStyle w:val="TableParagraph"/>
              <w:spacing w:before="1" w:line="223" w:lineRule="exact"/>
              <w:ind w:left="260" w:right="2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models</w:t>
            </w:r>
          </w:p>
        </w:tc>
        <w:tc>
          <w:tcPr>
            <w:tcW w:w="1244" w:type="dxa"/>
            <w:shd w:val="clear" w:color="auto" w:fill="DFEFD2"/>
          </w:tcPr>
          <w:p w14:paraId="0A17D303" w14:textId="77777777" w:rsidR="004504D8" w:rsidRDefault="004504D8" w:rsidP="00F241B7">
            <w:pPr>
              <w:pStyle w:val="TableParagraph"/>
              <w:rPr>
                <w:sz w:val="16"/>
              </w:rPr>
            </w:pPr>
          </w:p>
          <w:p w14:paraId="4F06D56F" w14:textId="77777777" w:rsidR="004504D8" w:rsidRDefault="004504D8" w:rsidP="00F241B7">
            <w:pPr>
              <w:pStyle w:val="TableParagraph"/>
              <w:spacing w:before="99"/>
              <w:ind w:left="114" w:right="1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0"/>
              </w:rPr>
              <w:t xml:space="preserve">Recruiting Demand </w:t>
            </w:r>
            <w:r>
              <w:rPr>
                <w:b/>
                <w:i/>
                <w:sz w:val="16"/>
              </w:rPr>
              <w:t>(averaged over 3 years)</w:t>
            </w:r>
          </w:p>
        </w:tc>
      </w:tr>
      <w:tr w:rsidR="004504D8" w14:paraId="6B4D8FBD" w14:textId="77777777" w:rsidTr="004504D8">
        <w:trPr>
          <w:trHeight w:val="782"/>
          <w:jc w:val="center"/>
        </w:trPr>
        <w:tc>
          <w:tcPr>
            <w:tcW w:w="530" w:type="dxa"/>
          </w:tcPr>
          <w:p w14:paraId="57006F3D" w14:textId="77777777" w:rsidR="004504D8" w:rsidRDefault="004504D8" w:rsidP="00F241B7">
            <w:pPr>
              <w:pStyle w:val="TableParagraph"/>
              <w:spacing w:before="220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52" w:type="dxa"/>
          </w:tcPr>
          <w:p w14:paraId="46B86CB9" w14:textId="77777777" w:rsidR="004504D8" w:rsidRDefault="004504D8" w:rsidP="00F241B7">
            <w:pPr>
              <w:pStyle w:val="TableParagraph"/>
              <w:spacing w:before="97"/>
              <w:ind w:left="127" w:right="117" w:firstLine="3"/>
              <w:jc w:val="center"/>
              <w:rPr>
                <w:sz w:val="16"/>
              </w:rPr>
            </w:pPr>
            <w:r>
              <w:rPr>
                <w:sz w:val="16"/>
              </w:rPr>
              <w:t>Care that addresses 6-7 metrics</w:t>
            </w:r>
          </w:p>
        </w:tc>
        <w:tc>
          <w:tcPr>
            <w:tcW w:w="1570" w:type="dxa"/>
          </w:tcPr>
          <w:p w14:paraId="2C2FCED3" w14:textId="77777777" w:rsidR="004504D8" w:rsidRDefault="004504D8" w:rsidP="00F241B7">
            <w:pPr>
              <w:pStyle w:val="TableParagraph"/>
              <w:ind w:left="201" w:right="189" w:hanging="1"/>
              <w:jc w:val="center"/>
              <w:rPr>
                <w:sz w:val="16"/>
              </w:rPr>
            </w:pPr>
            <w:r>
              <w:rPr>
                <w:sz w:val="16"/>
              </w:rPr>
              <w:t>Program driven almost entirely by regional/societal</w:t>
            </w:r>
          </w:p>
          <w:p w14:paraId="411E316B" w14:textId="77777777" w:rsidR="004504D8" w:rsidRDefault="004504D8" w:rsidP="00F241B7">
            <w:pPr>
              <w:pStyle w:val="TableParagraph"/>
              <w:spacing w:line="177" w:lineRule="exact"/>
              <w:ind w:left="207" w:right="198"/>
              <w:jc w:val="center"/>
              <w:rPr>
                <w:sz w:val="16"/>
              </w:rPr>
            </w:pPr>
            <w:r>
              <w:rPr>
                <w:sz w:val="16"/>
              </w:rPr>
              <w:t>need</w:t>
            </w:r>
          </w:p>
        </w:tc>
        <w:tc>
          <w:tcPr>
            <w:tcW w:w="1400" w:type="dxa"/>
          </w:tcPr>
          <w:p w14:paraId="3E5ABBA0" w14:textId="77777777" w:rsidR="004504D8" w:rsidRDefault="004504D8" w:rsidP="00F241B7">
            <w:pPr>
              <w:pStyle w:val="TableParagraph"/>
              <w:spacing w:before="97"/>
              <w:ind w:left="141" w:right="133"/>
              <w:jc w:val="center"/>
              <w:rPr>
                <w:sz w:val="16"/>
              </w:rPr>
            </w:pPr>
            <w:r>
              <w:rPr>
                <w:sz w:val="16"/>
              </w:rPr>
              <w:t>Fully funded by CMS</w:t>
            </w:r>
          </w:p>
          <w:p w14:paraId="39DCB63A" w14:textId="77777777" w:rsidR="004504D8" w:rsidRDefault="004504D8" w:rsidP="00F241B7">
            <w:pPr>
              <w:pStyle w:val="TableParagraph"/>
              <w:spacing w:line="194" w:lineRule="exact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t>reimbursements</w:t>
            </w:r>
          </w:p>
        </w:tc>
        <w:tc>
          <w:tcPr>
            <w:tcW w:w="1318" w:type="dxa"/>
          </w:tcPr>
          <w:p w14:paraId="6347A563" w14:textId="77777777" w:rsidR="004504D8" w:rsidRDefault="004504D8" w:rsidP="00F241B7">
            <w:pPr>
              <w:pStyle w:val="TableParagraph"/>
              <w:spacing w:before="97"/>
              <w:ind w:left="198" w:right="192" w:hanging="3"/>
              <w:jc w:val="center"/>
              <w:rPr>
                <w:sz w:val="16"/>
              </w:rPr>
            </w:pPr>
            <w:r>
              <w:rPr>
                <w:sz w:val="16"/>
              </w:rPr>
              <w:t>Anticipating significant net income</w:t>
            </w:r>
          </w:p>
        </w:tc>
        <w:tc>
          <w:tcPr>
            <w:tcW w:w="1551" w:type="dxa"/>
          </w:tcPr>
          <w:p w14:paraId="4EA0AA65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04B5BFF5" w14:textId="77777777" w:rsidR="004504D8" w:rsidRDefault="004504D8" w:rsidP="00F241B7">
            <w:pPr>
              <w:pStyle w:val="TableParagraph"/>
              <w:spacing w:before="1"/>
              <w:ind w:left="277" w:right="244" w:hanging="8"/>
              <w:rPr>
                <w:sz w:val="16"/>
              </w:rPr>
            </w:pPr>
            <w:r>
              <w:rPr>
                <w:sz w:val="16"/>
              </w:rPr>
              <w:t>Critical to more than 1 element</w:t>
            </w:r>
          </w:p>
        </w:tc>
        <w:tc>
          <w:tcPr>
            <w:tcW w:w="1165" w:type="dxa"/>
          </w:tcPr>
          <w:p w14:paraId="4B91D69F" w14:textId="77777777" w:rsidR="004504D8" w:rsidRDefault="004504D8" w:rsidP="00F241B7">
            <w:pPr>
              <w:pStyle w:val="TableParagraph"/>
              <w:spacing w:before="97"/>
              <w:ind w:left="180" w:right="178" w:firstLine="28"/>
              <w:jc w:val="both"/>
              <w:rPr>
                <w:sz w:val="16"/>
              </w:rPr>
            </w:pPr>
            <w:r>
              <w:rPr>
                <w:sz w:val="16"/>
              </w:rPr>
              <w:t>Essential to service line needs/plans</w:t>
            </w:r>
          </w:p>
        </w:tc>
        <w:tc>
          <w:tcPr>
            <w:tcW w:w="1244" w:type="dxa"/>
          </w:tcPr>
          <w:p w14:paraId="34E36994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1356281D" w14:textId="77777777" w:rsidR="004504D8" w:rsidRDefault="004504D8" w:rsidP="00F241B7">
            <w:pPr>
              <w:pStyle w:val="TableParagraph"/>
              <w:spacing w:before="1"/>
              <w:ind w:left="143" w:right="123" w:firstLine="211"/>
              <w:rPr>
                <w:sz w:val="16"/>
              </w:rPr>
            </w:pPr>
            <w:r>
              <w:rPr>
                <w:sz w:val="16"/>
              </w:rPr>
              <w:t>&gt;90% of positions filled</w:t>
            </w:r>
          </w:p>
        </w:tc>
      </w:tr>
      <w:tr w:rsidR="004504D8" w14:paraId="06855086" w14:textId="77777777" w:rsidTr="004504D8">
        <w:trPr>
          <w:trHeight w:val="976"/>
          <w:jc w:val="center"/>
        </w:trPr>
        <w:tc>
          <w:tcPr>
            <w:tcW w:w="530" w:type="dxa"/>
            <w:shd w:val="clear" w:color="auto" w:fill="DFEFD2"/>
          </w:tcPr>
          <w:p w14:paraId="19903023" w14:textId="77777777" w:rsidR="004504D8" w:rsidRDefault="004504D8" w:rsidP="00F241B7">
            <w:pPr>
              <w:pStyle w:val="TableParagraph"/>
              <w:spacing w:before="11"/>
              <w:rPr>
                <w:sz w:val="25"/>
              </w:rPr>
            </w:pPr>
          </w:p>
          <w:p w14:paraId="4B936689" w14:textId="77777777" w:rsidR="004504D8" w:rsidRDefault="004504D8" w:rsidP="00F241B7">
            <w:pPr>
              <w:pStyle w:val="TableParagraph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2" w:type="dxa"/>
            <w:shd w:val="clear" w:color="auto" w:fill="DFEFD2"/>
          </w:tcPr>
          <w:p w14:paraId="70D17BF8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2F8DD002" w14:textId="77777777" w:rsidR="004504D8" w:rsidRDefault="004504D8" w:rsidP="00F241B7">
            <w:pPr>
              <w:pStyle w:val="TableParagraph"/>
              <w:spacing w:before="1"/>
              <w:ind w:left="127" w:right="117" w:firstLine="3"/>
              <w:jc w:val="center"/>
              <w:rPr>
                <w:sz w:val="16"/>
              </w:rPr>
            </w:pPr>
            <w:r>
              <w:rPr>
                <w:sz w:val="16"/>
              </w:rPr>
              <w:t>Care that addresses 4-5 metrics</w:t>
            </w:r>
          </w:p>
        </w:tc>
        <w:tc>
          <w:tcPr>
            <w:tcW w:w="1570" w:type="dxa"/>
            <w:shd w:val="clear" w:color="auto" w:fill="DFEFD2"/>
          </w:tcPr>
          <w:p w14:paraId="6E719A64" w14:textId="77777777" w:rsidR="004504D8" w:rsidRDefault="004504D8" w:rsidP="00F241B7">
            <w:pPr>
              <w:pStyle w:val="TableParagraph"/>
              <w:ind w:left="139" w:right="126" w:hanging="1"/>
              <w:jc w:val="center"/>
              <w:rPr>
                <w:sz w:val="16"/>
              </w:rPr>
            </w:pPr>
            <w:r>
              <w:rPr>
                <w:sz w:val="16"/>
              </w:rPr>
              <w:t>Has at least one rotation that addresses at least 1 healthcare disparity</w:t>
            </w:r>
          </w:p>
          <w:p w14:paraId="173CDAFA" w14:textId="77777777" w:rsidR="004504D8" w:rsidRDefault="004504D8" w:rsidP="00F241B7">
            <w:pPr>
              <w:pStyle w:val="TableParagraph"/>
              <w:spacing w:line="176" w:lineRule="exact"/>
              <w:ind w:left="205" w:right="198"/>
              <w:jc w:val="center"/>
              <w:rPr>
                <w:sz w:val="16"/>
              </w:rPr>
            </w:pPr>
            <w:r>
              <w:rPr>
                <w:sz w:val="16"/>
              </w:rPr>
              <w:t>of the region</w:t>
            </w:r>
          </w:p>
        </w:tc>
        <w:tc>
          <w:tcPr>
            <w:tcW w:w="1400" w:type="dxa"/>
            <w:shd w:val="clear" w:color="auto" w:fill="DFEFD2"/>
          </w:tcPr>
          <w:p w14:paraId="14A96AFC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427A07EF" w14:textId="77777777" w:rsidR="004504D8" w:rsidRDefault="004504D8" w:rsidP="00F241B7">
            <w:pPr>
              <w:pStyle w:val="TableParagraph"/>
              <w:spacing w:before="1"/>
              <w:ind w:left="162" w:right="151" w:firstLine="36"/>
              <w:jc w:val="both"/>
              <w:rPr>
                <w:sz w:val="16"/>
              </w:rPr>
            </w:pPr>
            <w:r>
              <w:rPr>
                <w:sz w:val="16"/>
              </w:rPr>
              <w:t>More than 75% funded by CMS reimbursements</w:t>
            </w:r>
          </w:p>
        </w:tc>
        <w:tc>
          <w:tcPr>
            <w:tcW w:w="1318" w:type="dxa"/>
            <w:shd w:val="clear" w:color="auto" w:fill="DFEFD2"/>
          </w:tcPr>
          <w:p w14:paraId="5E8F331D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36A8D0D4" w14:textId="77777777" w:rsidR="004504D8" w:rsidRDefault="004504D8" w:rsidP="00F241B7">
            <w:pPr>
              <w:pStyle w:val="TableParagraph"/>
              <w:spacing w:before="1"/>
              <w:ind w:left="114" w:right="109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Anticipating mild positive </w:t>
            </w:r>
            <w:r>
              <w:rPr>
                <w:spacing w:val="-6"/>
                <w:sz w:val="16"/>
              </w:rPr>
              <w:t xml:space="preserve">net </w:t>
            </w:r>
            <w:r>
              <w:rPr>
                <w:sz w:val="16"/>
              </w:rPr>
              <w:t>income</w:t>
            </w:r>
          </w:p>
        </w:tc>
        <w:tc>
          <w:tcPr>
            <w:tcW w:w="1551" w:type="dxa"/>
            <w:shd w:val="clear" w:color="auto" w:fill="DFEFD2"/>
          </w:tcPr>
          <w:p w14:paraId="05602112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53E17107" w14:textId="77777777" w:rsidR="004504D8" w:rsidRDefault="004504D8" w:rsidP="00F241B7">
            <w:pPr>
              <w:pStyle w:val="TableParagraph"/>
              <w:spacing w:before="1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Solidly supports more than 1 element</w:t>
            </w:r>
          </w:p>
        </w:tc>
        <w:tc>
          <w:tcPr>
            <w:tcW w:w="1165" w:type="dxa"/>
            <w:shd w:val="clear" w:color="auto" w:fill="DFEFD2"/>
          </w:tcPr>
          <w:p w14:paraId="0AB9E9F2" w14:textId="77777777" w:rsidR="004504D8" w:rsidRDefault="004504D8" w:rsidP="00F241B7">
            <w:pPr>
              <w:pStyle w:val="TableParagraph"/>
              <w:rPr>
                <w:sz w:val="16"/>
              </w:rPr>
            </w:pPr>
          </w:p>
          <w:p w14:paraId="19509892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43F9E098" w14:textId="77777777" w:rsidR="004504D8" w:rsidRDefault="004504D8" w:rsidP="00F241B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Adds value</w:t>
            </w:r>
          </w:p>
        </w:tc>
        <w:tc>
          <w:tcPr>
            <w:tcW w:w="1244" w:type="dxa"/>
            <w:shd w:val="clear" w:color="auto" w:fill="DFEFD2"/>
          </w:tcPr>
          <w:p w14:paraId="642A12F7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3D266F36" w14:textId="77777777" w:rsidR="004504D8" w:rsidRDefault="004504D8" w:rsidP="00F241B7">
            <w:pPr>
              <w:pStyle w:val="TableParagraph"/>
              <w:ind w:left="143" w:right="123" w:firstLine="211"/>
              <w:rPr>
                <w:sz w:val="16"/>
              </w:rPr>
            </w:pPr>
            <w:r>
              <w:rPr>
                <w:sz w:val="16"/>
              </w:rPr>
              <w:t>&lt;90% of positions filled</w:t>
            </w:r>
          </w:p>
        </w:tc>
      </w:tr>
      <w:tr w:rsidR="004504D8" w14:paraId="7391D871" w14:textId="77777777" w:rsidTr="004504D8">
        <w:trPr>
          <w:trHeight w:val="976"/>
          <w:jc w:val="center"/>
        </w:trPr>
        <w:tc>
          <w:tcPr>
            <w:tcW w:w="530" w:type="dxa"/>
          </w:tcPr>
          <w:p w14:paraId="436ED95B" w14:textId="77777777" w:rsidR="004504D8" w:rsidRDefault="004504D8" w:rsidP="00F241B7">
            <w:pPr>
              <w:pStyle w:val="TableParagraph"/>
              <w:spacing w:before="11"/>
              <w:rPr>
                <w:sz w:val="25"/>
              </w:rPr>
            </w:pPr>
          </w:p>
          <w:p w14:paraId="0E954623" w14:textId="77777777" w:rsidR="004504D8" w:rsidRDefault="004504D8" w:rsidP="00F241B7">
            <w:pPr>
              <w:pStyle w:val="TableParagraph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2" w:type="dxa"/>
          </w:tcPr>
          <w:p w14:paraId="0FB06A89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7DF3B79F" w14:textId="77777777" w:rsidR="004504D8" w:rsidRDefault="004504D8" w:rsidP="00F241B7">
            <w:pPr>
              <w:pStyle w:val="TableParagraph"/>
              <w:spacing w:before="1"/>
              <w:ind w:left="194" w:right="182" w:firstLine="1"/>
              <w:jc w:val="center"/>
              <w:rPr>
                <w:sz w:val="16"/>
              </w:rPr>
            </w:pPr>
            <w:r>
              <w:rPr>
                <w:sz w:val="16"/>
              </w:rPr>
              <w:t>Care that addresses 3 metrics</w:t>
            </w:r>
          </w:p>
        </w:tc>
        <w:tc>
          <w:tcPr>
            <w:tcW w:w="1570" w:type="dxa"/>
          </w:tcPr>
          <w:p w14:paraId="09D85543" w14:textId="77777777" w:rsidR="004504D8" w:rsidRDefault="004504D8" w:rsidP="00F241B7">
            <w:pPr>
              <w:pStyle w:val="TableParagraph"/>
              <w:ind w:left="139" w:right="126" w:hanging="1"/>
              <w:jc w:val="center"/>
              <w:rPr>
                <w:sz w:val="16"/>
              </w:rPr>
            </w:pPr>
            <w:r>
              <w:rPr>
                <w:sz w:val="16"/>
              </w:rPr>
              <w:t>Has plans for a rotation that addresses at least 1 healthcare disparity</w:t>
            </w:r>
          </w:p>
          <w:p w14:paraId="4B4BA09D" w14:textId="77777777" w:rsidR="004504D8" w:rsidRDefault="004504D8" w:rsidP="00F241B7">
            <w:pPr>
              <w:pStyle w:val="TableParagraph"/>
              <w:spacing w:line="176" w:lineRule="exact"/>
              <w:ind w:left="205" w:right="198"/>
              <w:jc w:val="center"/>
              <w:rPr>
                <w:sz w:val="16"/>
              </w:rPr>
            </w:pPr>
            <w:r>
              <w:rPr>
                <w:sz w:val="16"/>
              </w:rPr>
              <w:t>of the region</w:t>
            </w:r>
          </w:p>
        </w:tc>
        <w:tc>
          <w:tcPr>
            <w:tcW w:w="1400" w:type="dxa"/>
          </w:tcPr>
          <w:p w14:paraId="2F5D867F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31FD7959" w14:textId="77777777" w:rsidR="004504D8" w:rsidRDefault="004504D8" w:rsidP="00F241B7">
            <w:pPr>
              <w:pStyle w:val="TableParagraph"/>
              <w:spacing w:before="1"/>
              <w:ind w:left="162" w:right="151" w:firstLine="36"/>
              <w:jc w:val="both"/>
              <w:rPr>
                <w:sz w:val="16"/>
              </w:rPr>
            </w:pPr>
            <w:r>
              <w:rPr>
                <w:sz w:val="16"/>
              </w:rPr>
              <w:t>More than 50% funded by CMS reimbursements</w:t>
            </w:r>
          </w:p>
        </w:tc>
        <w:tc>
          <w:tcPr>
            <w:tcW w:w="1318" w:type="dxa"/>
          </w:tcPr>
          <w:p w14:paraId="6425228C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7FAB3F2E" w14:textId="77777777" w:rsidR="004504D8" w:rsidRDefault="004504D8" w:rsidP="00F241B7">
            <w:pPr>
              <w:pStyle w:val="TableParagraph"/>
              <w:spacing w:before="1"/>
              <w:ind w:left="115" w:right="111"/>
              <w:jc w:val="center"/>
              <w:rPr>
                <w:sz w:val="16"/>
              </w:rPr>
            </w:pPr>
            <w:r>
              <w:rPr>
                <w:sz w:val="16"/>
              </w:rPr>
              <w:t>Anticipating neutral net income</w:t>
            </w:r>
          </w:p>
        </w:tc>
        <w:tc>
          <w:tcPr>
            <w:tcW w:w="1551" w:type="dxa"/>
          </w:tcPr>
          <w:p w14:paraId="67A3BE3F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0FC65E84" w14:textId="77777777" w:rsidR="004504D8" w:rsidRDefault="004504D8" w:rsidP="00F241B7">
            <w:pPr>
              <w:pStyle w:val="TableParagraph"/>
              <w:ind w:left="502" w:right="172" w:hanging="303"/>
              <w:rPr>
                <w:sz w:val="16"/>
              </w:rPr>
            </w:pPr>
            <w:r>
              <w:rPr>
                <w:sz w:val="16"/>
              </w:rPr>
              <w:t>Solidly supports 1 element</w:t>
            </w:r>
          </w:p>
        </w:tc>
        <w:tc>
          <w:tcPr>
            <w:tcW w:w="1165" w:type="dxa"/>
          </w:tcPr>
          <w:p w14:paraId="4824A972" w14:textId="77777777" w:rsidR="004504D8" w:rsidRDefault="004504D8" w:rsidP="00F241B7">
            <w:pPr>
              <w:pStyle w:val="TableParagraph"/>
              <w:spacing w:before="94"/>
              <w:ind w:left="216" w:right="210" w:hanging="1"/>
              <w:jc w:val="center"/>
              <w:rPr>
                <w:sz w:val="16"/>
              </w:rPr>
            </w:pPr>
            <w:r>
              <w:rPr>
                <w:sz w:val="16"/>
              </w:rPr>
              <w:t>Supports existing service line activity</w:t>
            </w:r>
          </w:p>
        </w:tc>
        <w:tc>
          <w:tcPr>
            <w:tcW w:w="1244" w:type="dxa"/>
          </w:tcPr>
          <w:p w14:paraId="41855CCC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3445C48B" w14:textId="77777777" w:rsidR="004504D8" w:rsidRDefault="004504D8" w:rsidP="00F241B7">
            <w:pPr>
              <w:pStyle w:val="TableParagraph"/>
              <w:ind w:left="143" w:right="123" w:firstLine="211"/>
              <w:rPr>
                <w:sz w:val="16"/>
              </w:rPr>
            </w:pPr>
            <w:r>
              <w:rPr>
                <w:sz w:val="16"/>
              </w:rPr>
              <w:t>&lt;75% of positions filled</w:t>
            </w:r>
          </w:p>
        </w:tc>
      </w:tr>
      <w:tr w:rsidR="004504D8" w14:paraId="2838E68C" w14:textId="77777777" w:rsidTr="004504D8">
        <w:trPr>
          <w:trHeight w:val="976"/>
          <w:jc w:val="center"/>
        </w:trPr>
        <w:tc>
          <w:tcPr>
            <w:tcW w:w="530" w:type="dxa"/>
            <w:shd w:val="clear" w:color="auto" w:fill="DFEFD2"/>
          </w:tcPr>
          <w:p w14:paraId="3D295FFC" w14:textId="77777777" w:rsidR="004504D8" w:rsidRDefault="004504D8" w:rsidP="00F241B7">
            <w:pPr>
              <w:pStyle w:val="TableParagraph"/>
              <w:spacing w:before="11"/>
              <w:rPr>
                <w:sz w:val="25"/>
              </w:rPr>
            </w:pPr>
          </w:p>
          <w:p w14:paraId="775426FA" w14:textId="77777777" w:rsidR="004504D8" w:rsidRDefault="004504D8" w:rsidP="00F241B7">
            <w:pPr>
              <w:pStyle w:val="TableParagraph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2" w:type="dxa"/>
            <w:shd w:val="clear" w:color="auto" w:fill="DFEFD2"/>
          </w:tcPr>
          <w:p w14:paraId="72683C41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23DC7822" w14:textId="77777777" w:rsidR="004504D8" w:rsidRDefault="004504D8" w:rsidP="00F241B7">
            <w:pPr>
              <w:pStyle w:val="TableParagraph"/>
              <w:spacing w:before="1"/>
              <w:ind w:left="127" w:right="117" w:firstLine="3"/>
              <w:jc w:val="center"/>
              <w:rPr>
                <w:sz w:val="16"/>
              </w:rPr>
            </w:pPr>
            <w:r>
              <w:rPr>
                <w:sz w:val="16"/>
              </w:rPr>
              <w:t>Care that addresses 1-2 metrics</w:t>
            </w:r>
          </w:p>
        </w:tc>
        <w:tc>
          <w:tcPr>
            <w:tcW w:w="1570" w:type="dxa"/>
            <w:shd w:val="clear" w:color="auto" w:fill="DFEFD2"/>
          </w:tcPr>
          <w:p w14:paraId="5BF98731" w14:textId="77777777" w:rsidR="004504D8" w:rsidRDefault="004504D8" w:rsidP="00F241B7">
            <w:pPr>
              <w:pStyle w:val="TableParagraph"/>
              <w:ind w:left="211" w:right="198"/>
              <w:jc w:val="center"/>
              <w:rPr>
                <w:sz w:val="16"/>
              </w:rPr>
            </w:pPr>
            <w:r>
              <w:rPr>
                <w:sz w:val="16"/>
              </w:rPr>
              <w:t>Has didactics that addresses the healthcare disparities of the</w:t>
            </w:r>
          </w:p>
          <w:p w14:paraId="0EC450A6" w14:textId="77777777" w:rsidR="004504D8" w:rsidRDefault="004504D8" w:rsidP="00F241B7">
            <w:pPr>
              <w:pStyle w:val="TableParagraph"/>
              <w:spacing w:line="176" w:lineRule="exact"/>
              <w:ind w:left="205" w:right="198"/>
              <w:jc w:val="center"/>
              <w:rPr>
                <w:sz w:val="16"/>
              </w:rPr>
            </w:pPr>
            <w:r>
              <w:rPr>
                <w:sz w:val="16"/>
              </w:rPr>
              <w:t>region</w:t>
            </w:r>
          </w:p>
        </w:tc>
        <w:tc>
          <w:tcPr>
            <w:tcW w:w="1400" w:type="dxa"/>
            <w:shd w:val="clear" w:color="auto" w:fill="DFEFD2"/>
          </w:tcPr>
          <w:p w14:paraId="1C56AEB9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4479AE72" w14:textId="77777777" w:rsidR="004504D8" w:rsidRDefault="004504D8" w:rsidP="00F241B7">
            <w:pPr>
              <w:pStyle w:val="TableParagraph"/>
              <w:spacing w:before="1"/>
              <w:ind w:left="194" w:right="182" w:firstLine="4"/>
              <w:jc w:val="both"/>
              <w:rPr>
                <w:sz w:val="16"/>
              </w:rPr>
            </w:pPr>
            <w:r>
              <w:rPr>
                <w:sz w:val="16"/>
              </w:rPr>
              <w:t>More than 30% funded by CMS reimbursement</w:t>
            </w:r>
          </w:p>
        </w:tc>
        <w:tc>
          <w:tcPr>
            <w:tcW w:w="1318" w:type="dxa"/>
            <w:shd w:val="clear" w:color="auto" w:fill="DFEFD2"/>
          </w:tcPr>
          <w:p w14:paraId="0B2630F2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53306C1C" w14:textId="77777777" w:rsidR="004504D8" w:rsidRDefault="004504D8" w:rsidP="00F241B7">
            <w:pPr>
              <w:pStyle w:val="TableParagraph"/>
              <w:spacing w:before="1"/>
              <w:ind w:left="217" w:right="209" w:hanging="5"/>
              <w:jc w:val="center"/>
              <w:rPr>
                <w:sz w:val="16"/>
              </w:rPr>
            </w:pPr>
            <w:r>
              <w:rPr>
                <w:sz w:val="16"/>
              </w:rPr>
              <w:t>Anticipating mild negative net income</w:t>
            </w:r>
          </w:p>
        </w:tc>
        <w:tc>
          <w:tcPr>
            <w:tcW w:w="1551" w:type="dxa"/>
            <w:shd w:val="clear" w:color="auto" w:fill="DFEFD2"/>
          </w:tcPr>
          <w:p w14:paraId="03B050DB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1E1A9D81" w14:textId="77777777" w:rsidR="004504D8" w:rsidRDefault="004504D8" w:rsidP="00F241B7">
            <w:pPr>
              <w:pStyle w:val="TableParagraph"/>
              <w:ind w:left="471" w:right="287" w:hanging="161"/>
              <w:rPr>
                <w:sz w:val="16"/>
              </w:rPr>
            </w:pPr>
            <w:r>
              <w:rPr>
                <w:sz w:val="16"/>
              </w:rPr>
              <w:t>Indirectly may influence</w:t>
            </w:r>
          </w:p>
        </w:tc>
        <w:tc>
          <w:tcPr>
            <w:tcW w:w="1165" w:type="dxa"/>
            <w:shd w:val="clear" w:color="auto" w:fill="DFEFD2"/>
          </w:tcPr>
          <w:p w14:paraId="7E191D53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2486F396" w14:textId="77777777" w:rsidR="004504D8" w:rsidRDefault="004504D8" w:rsidP="00F241B7">
            <w:pPr>
              <w:pStyle w:val="TableParagraph"/>
              <w:ind w:left="278" w:right="94" w:hanging="161"/>
              <w:rPr>
                <w:sz w:val="16"/>
              </w:rPr>
            </w:pPr>
            <w:r>
              <w:rPr>
                <w:sz w:val="16"/>
              </w:rPr>
              <w:t>Indirectly may influence</w:t>
            </w:r>
          </w:p>
        </w:tc>
        <w:tc>
          <w:tcPr>
            <w:tcW w:w="1244" w:type="dxa"/>
            <w:shd w:val="clear" w:color="auto" w:fill="DFEFD2"/>
          </w:tcPr>
          <w:p w14:paraId="683B93D6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50A36A7C" w14:textId="77777777" w:rsidR="004504D8" w:rsidRDefault="004504D8" w:rsidP="00F241B7">
            <w:pPr>
              <w:pStyle w:val="TableParagraph"/>
              <w:ind w:left="143" w:right="123" w:firstLine="211"/>
              <w:rPr>
                <w:sz w:val="16"/>
              </w:rPr>
            </w:pPr>
            <w:r>
              <w:rPr>
                <w:sz w:val="16"/>
              </w:rPr>
              <w:t>&lt;50% of positions filled</w:t>
            </w:r>
          </w:p>
        </w:tc>
      </w:tr>
      <w:tr w:rsidR="004504D8" w14:paraId="32A861C3" w14:textId="77777777" w:rsidTr="004504D8">
        <w:trPr>
          <w:trHeight w:val="1170"/>
          <w:jc w:val="center"/>
        </w:trPr>
        <w:tc>
          <w:tcPr>
            <w:tcW w:w="530" w:type="dxa"/>
          </w:tcPr>
          <w:p w14:paraId="29F157FC" w14:textId="77777777" w:rsidR="004504D8" w:rsidRDefault="004504D8" w:rsidP="00F241B7">
            <w:pPr>
              <w:pStyle w:val="TableParagraph"/>
              <w:spacing w:before="11"/>
              <w:rPr>
                <w:sz w:val="33"/>
              </w:rPr>
            </w:pPr>
          </w:p>
          <w:p w14:paraId="2AC93132" w14:textId="77777777" w:rsidR="004504D8" w:rsidRDefault="004504D8" w:rsidP="00F241B7">
            <w:pPr>
              <w:pStyle w:val="TableParagraph"/>
              <w:spacing w:before="1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52" w:type="dxa"/>
          </w:tcPr>
          <w:p w14:paraId="03710C0E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22E8341A" w14:textId="77777777" w:rsidR="004504D8" w:rsidRDefault="004504D8" w:rsidP="00F241B7">
            <w:pPr>
              <w:pStyle w:val="TableParagraph"/>
              <w:spacing w:before="1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Care that addresses none of the metrics</w:t>
            </w:r>
          </w:p>
        </w:tc>
        <w:tc>
          <w:tcPr>
            <w:tcW w:w="1570" w:type="dxa"/>
          </w:tcPr>
          <w:p w14:paraId="41239A12" w14:textId="77777777" w:rsidR="004504D8" w:rsidRDefault="004504D8" w:rsidP="00F241B7">
            <w:pPr>
              <w:pStyle w:val="TableParagraph"/>
              <w:ind w:left="240" w:right="227" w:hanging="3"/>
              <w:jc w:val="center"/>
              <w:rPr>
                <w:sz w:val="16"/>
              </w:rPr>
            </w:pPr>
            <w:r>
              <w:rPr>
                <w:sz w:val="16"/>
              </w:rPr>
              <w:t>Has plans for didactics that addresses the healthcare disparities of the</w:t>
            </w:r>
          </w:p>
          <w:p w14:paraId="0DDA691A" w14:textId="77777777" w:rsidR="004504D8" w:rsidRDefault="004504D8" w:rsidP="00F241B7">
            <w:pPr>
              <w:pStyle w:val="TableParagraph"/>
              <w:spacing w:line="175" w:lineRule="exact"/>
              <w:ind w:left="205" w:right="198"/>
              <w:jc w:val="center"/>
              <w:rPr>
                <w:sz w:val="16"/>
              </w:rPr>
            </w:pPr>
            <w:r>
              <w:rPr>
                <w:sz w:val="16"/>
              </w:rPr>
              <w:t>region</w:t>
            </w:r>
          </w:p>
        </w:tc>
        <w:tc>
          <w:tcPr>
            <w:tcW w:w="1400" w:type="dxa"/>
          </w:tcPr>
          <w:p w14:paraId="0EFEC5A4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5EF0EB16" w14:textId="77777777" w:rsidR="004504D8" w:rsidRDefault="004504D8" w:rsidP="00F241B7">
            <w:pPr>
              <w:pStyle w:val="TableParagraph"/>
              <w:spacing w:line="195" w:lineRule="exact"/>
              <w:ind w:left="140" w:right="133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CMS</w:t>
            </w:r>
          </w:p>
          <w:p w14:paraId="5B7781E8" w14:textId="77777777" w:rsidR="004504D8" w:rsidRDefault="004504D8" w:rsidP="00F241B7">
            <w:pPr>
              <w:pStyle w:val="TableParagraph"/>
              <w:ind w:left="142" w:right="13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reimbursement </w:t>
            </w:r>
            <w:r>
              <w:rPr>
                <w:sz w:val="16"/>
              </w:rPr>
              <w:t>funding</w:t>
            </w:r>
          </w:p>
        </w:tc>
        <w:tc>
          <w:tcPr>
            <w:tcW w:w="1318" w:type="dxa"/>
          </w:tcPr>
          <w:p w14:paraId="12BF9619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5AEDF760" w14:textId="77777777" w:rsidR="004504D8" w:rsidRDefault="004504D8" w:rsidP="00F241B7">
            <w:pPr>
              <w:pStyle w:val="TableParagraph"/>
              <w:spacing w:before="1"/>
              <w:ind w:left="251" w:right="245" w:hanging="2"/>
              <w:jc w:val="center"/>
              <w:rPr>
                <w:sz w:val="16"/>
              </w:rPr>
            </w:pPr>
            <w:r>
              <w:rPr>
                <w:sz w:val="16"/>
              </w:rPr>
              <w:t>Anticipating significant negative net income</w:t>
            </w:r>
          </w:p>
        </w:tc>
        <w:tc>
          <w:tcPr>
            <w:tcW w:w="1551" w:type="dxa"/>
          </w:tcPr>
          <w:p w14:paraId="763803D9" w14:textId="77777777" w:rsidR="004504D8" w:rsidRDefault="004504D8" w:rsidP="00F241B7">
            <w:pPr>
              <w:pStyle w:val="TableParagraph"/>
              <w:rPr>
                <w:sz w:val="16"/>
              </w:rPr>
            </w:pPr>
          </w:p>
          <w:p w14:paraId="5DF8A433" w14:textId="77777777" w:rsidR="004504D8" w:rsidRDefault="004504D8" w:rsidP="00F241B7">
            <w:pPr>
              <w:pStyle w:val="TableParagraph"/>
              <w:spacing w:before="9"/>
              <w:rPr>
                <w:sz w:val="23"/>
              </w:rPr>
            </w:pPr>
          </w:p>
          <w:p w14:paraId="26C028D9" w14:textId="77777777" w:rsidR="004504D8" w:rsidRDefault="004504D8" w:rsidP="00F241B7">
            <w:pPr>
              <w:pStyle w:val="TableParagraph"/>
              <w:ind w:left="209"/>
              <w:rPr>
                <w:sz w:val="16"/>
              </w:rPr>
            </w:pPr>
            <w:r>
              <w:rPr>
                <w:sz w:val="16"/>
              </w:rPr>
              <w:t>Does not support</w:t>
            </w:r>
          </w:p>
        </w:tc>
        <w:tc>
          <w:tcPr>
            <w:tcW w:w="1165" w:type="dxa"/>
          </w:tcPr>
          <w:p w14:paraId="34EBCB06" w14:textId="77777777" w:rsidR="004504D8" w:rsidRDefault="004504D8" w:rsidP="00F241B7">
            <w:pPr>
              <w:pStyle w:val="TableParagraph"/>
              <w:rPr>
                <w:sz w:val="16"/>
              </w:rPr>
            </w:pPr>
          </w:p>
          <w:p w14:paraId="54D875E0" w14:textId="77777777" w:rsidR="004504D8" w:rsidRDefault="004504D8" w:rsidP="00F241B7">
            <w:pPr>
              <w:pStyle w:val="TableParagraph"/>
              <w:spacing w:before="11"/>
              <w:rPr>
                <w:sz w:val="15"/>
              </w:rPr>
            </w:pPr>
          </w:p>
          <w:p w14:paraId="0F2F0445" w14:textId="77777777" w:rsidR="004504D8" w:rsidRDefault="004504D8" w:rsidP="00F241B7">
            <w:pPr>
              <w:pStyle w:val="TableParagraph"/>
              <w:ind w:left="324" w:right="264" w:hanging="37"/>
              <w:rPr>
                <w:sz w:val="16"/>
              </w:rPr>
            </w:pPr>
            <w:r>
              <w:rPr>
                <w:sz w:val="16"/>
              </w:rPr>
              <w:t>Does not support</w:t>
            </w:r>
          </w:p>
        </w:tc>
        <w:tc>
          <w:tcPr>
            <w:tcW w:w="1244" w:type="dxa"/>
          </w:tcPr>
          <w:p w14:paraId="19C38224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7C6465F5" w14:textId="77777777" w:rsidR="004504D8" w:rsidRDefault="004504D8" w:rsidP="00F241B7">
            <w:pPr>
              <w:pStyle w:val="TableParagraph"/>
              <w:ind w:left="109" w:right="104" w:hanging="2"/>
              <w:jc w:val="center"/>
              <w:rPr>
                <w:sz w:val="16"/>
              </w:rPr>
            </w:pPr>
            <w:r>
              <w:rPr>
                <w:sz w:val="16"/>
              </w:rPr>
              <w:t>No current openings in this role</w:t>
            </w:r>
          </w:p>
        </w:tc>
      </w:tr>
    </w:tbl>
    <w:p w14:paraId="510AA033" w14:textId="11F0979C" w:rsidR="004504D8" w:rsidRDefault="004504D8"/>
    <w:p w14:paraId="336175A1" w14:textId="1FD7593E" w:rsidR="004504D8" w:rsidRDefault="004504D8" w:rsidP="00AB0680">
      <w:pPr>
        <w:pStyle w:val="BodyText"/>
        <w:spacing w:before="57" w:line="273" w:lineRule="auto"/>
        <w:ind w:left="1" w:right="270" w:hanging="1"/>
      </w:pPr>
      <w:r>
        <w:t xml:space="preserve">NOTE: </w:t>
      </w:r>
      <w:proofErr w:type="gramStart"/>
      <w:r>
        <w:t>Both of these</w:t>
      </w:r>
      <w:proofErr w:type="gramEnd"/>
      <w:r>
        <w:t xml:space="preserve"> proposed tools need to be revised to meet the needs of </w:t>
      </w:r>
      <w:r w:rsidR="00DB47BD">
        <w:t>the sponsoring institution</w:t>
      </w:r>
      <w:r>
        <w:t>. The categories are suggested but not required. After stakeholder input, the final approval should take place at GMEC.</w:t>
      </w:r>
    </w:p>
    <w:p w14:paraId="12FF4B42" w14:textId="66F6E19D" w:rsidR="001203C7" w:rsidRDefault="001203C7" w:rsidP="00AB0680">
      <w:pPr>
        <w:pStyle w:val="BodyText"/>
        <w:spacing w:before="57" w:line="273" w:lineRule="auto"/>
        <w:ind w:left="1" w:right="270" w:hanging="1"/>
      </w:pPr>
    </w:p>
    <w:p w14:paraId="283A3E8B" w14:textId="1FE38236" w:rsidR="001203C7" w:rsidRDefault="001203C7" w:rsidP="00AB0680">
      <w:pPr>
        <w:pStyle w:val="BodyText"/>
        <w:spacing w:before="57" w:line="273" w:lineRule="auto"/>
        <w:ind w:left="1" w:right="270" w:hanging="1"/>
      </w:pPr>
      <w:r>
        <w:t xml:space="preserve">*Adapted from </w:t>
      </w:r>
      <w:proofErr w:type="spellStart"/>
      <w:r w:rsidR="001868A2">
        <w:t>Varaklis</w:t>
      </w:r>
      <w:proofErr w:type="spellEnd"/>
      <w:r w:rsidR="001868A2">
        <w:t xml:space="preserve"> K, Parker MG, Peck JS, Bing-You RG. Aligning Strategic Interests in an Academic</w:t>
      </w:r>
      <w:r w:rsidR="00AB0680">
        <w:t xml:space="preserve"> </w:t>
      </w:r>
      <w:r w:rsidR="001868A2">
        <w:t xml:space="preserve">Medical Center: A Framework for Evaluating GME Expansion Requests. </w:t>
      </w:r>
      <w:r w:rsidR="001868A2" w:rsidRPr="00BC22C5">
        <w:rPr>
          <w:i/>
        </w:rPr>
        <w:t>J Grad Med Educ</w:t>
      </w:r>
      <w:r w:rsidR="001868A2">
        <w:t>. 2019;11(1):85–91.</w:t>
      </w:r>
    </w:p>
    <w:p w14:paraId="55F5022E" w14:textId="77777777" w:rsidR="004504D8" w:rsidRDefault="004504D8" w:rsidP="00AB0680">
      <w:pPr>
        <w:ind w:right="270"/>
      </w:pPr>
    </w:p>
    <w:sectPr w:rsidR="004504D8" w:rsidSect="00DF5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53F80"/>
    <w:multiLevelType w:val="hybridMultilevel"/>
    <w:tmpl w:val="B9101976"/>
    <w:lvl w:ilvl="0" w:tplc="1350597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1A6B288">
      <w:numFmt w:val="bullet"/>
      <w:lvlText w:val=""/>
      <w:lvlJc w:val="left"/>
      <w:pPr>
        <w:ind w:left="107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B93A624C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en-US"/>
      </w:rPr>
    </w:lvl>
    <w:lvl w:ilvl="3" w:tplc="77742DC4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en-US"/>
      </w:rPr>
    </w:lvl>
    <w:lvl w:ilvl="4" w:tplc="FF42300C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5" w:tplc="C820FB5E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6" w:tplc="DA3008DC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en-US"/>
      </w:rPr>
    </w:lvl>
    <w:lvl w:ilvl="7" w:tplc="4146AB46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en-US"/>
      </w:rPr>
    </w:lvl>
    <w:lvl w:ilvl="8" w:tplc="2F78681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sjAzMLEwNjYzNTFW0lEKTi0uzszPAykwqgUAxz9tiSwAAAA="/>
  </w:docVars>
  <w:rsids>
    <w:rsidRoot w:val="004504D8"/>
    <w:rsid w:val="00077B38"/>
    <w:rsid w:val="00084694"/>
    <w:rsid w:val="001203C7"/>
    <w:rsid w:val="001868A2"/>
    <w:rsid w:val="001A5B2A"/>
    <w:rsid w:val="001E60B6"/>
    <w:rsid w:val="004504D8"/>
    <w:rsid w:val="004855E8"/>
    <w:rsid w:val="00570B39"/>
    <w:rsid w:val="00646A7F"/>
    <w:rsid w:val="00651AF9"/>
    <w:rsid w:val="00873ACA"/>
    <w:rsid w:val="009A2D21"/>
    <w:rsid w:val="00A732DE"/>
    <w:rsid w:val="00AB0680"/>
    <w:rsid w:val="00DB47BD"/>
    <w:rsid w:val="00DD2829"/>
    <w:rsid w:val="00DF58DF"/>
    <w:rsid w:val="00F0604E"/>
    <w:rsid w:val="00F86358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EECC"/>
  <w15:chartTrackingRefBased/>
  <w15:docId w15:val="{A1608ACC-79E3-47B3-9E3A-B37FA5BC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04D8"/>
  </w:style>
  <w:style w:type="paragraph" w:styleId="ListParagraph">
    <w:name w:val="List Paragraph"/>
    <w:basedOn w:val="Normal"/>
    <w:uiPriority w:val="1"/>
    <w:qFormat/>
    <w:rsid w:val="004504D8"/>
    <w:pPr>
      <w:ind w:left="1071" w:hanging="361"/>
    </w:pPr>
  </w:style>
  <w:style w:type="paragraph" w:styleId="BodyText">
    <w:name w:val="Body Text"/>
    <w:basedOn w:val="Normal"/>
    <w:link w:val="BodyTextChar"/>
    <w:uiPriority w:val="1"/>
    <w:qFormat/>
    <w:rsid w:val="004504D8"/>
  </w:style>
  <w:style w:type="character" w:customStyle="1" w:styleId="BodyTextChar">
    <w:name w:val="Body Text Char"/>
    <w:basedOn w:val="DefaultParagraphFont"/>
    <w:link w:val="BodyText"/>
    <w:uiPriority w:val="1"/>
    <w:rsid w:val="004504D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40C13-B1C0-4D67-AF1A-F1F651399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CAB6B-2A8E-4574-8A7F-6E2F05C98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38C4A-F8D5-477C-A6FC-C4E02A63E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2</cp:revision>
  <dcterms:created xsi:type="dcterms:W3CDTF">2021-03-08T23:55:00Z</dcterms:created>
  <dcterms:modified xsi:type="dcterms:W3CDTF">2021-03-08T23:55:00Z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