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89" w:rsidRPr="007C1389" w:rsidRDefault="007C1389" w:rsidP="007C1389">
      <w:pPr>
        <w:pStyle w:val="Title"/>
        <w:rPr>
          <w:rFonts w:ascii="Calibri" w:hAnsi="Calibri" w:cs="Arial"/>
          <w:sz w:val="32"/>
          <w:szCs w:val="32"/>
        </w:rPr>
      </w:pPr>
      <w:r w:rsidRPr="007C1389">
        <w:rPr>
          <w:rFonts w:ascii="Calibri" w:hAnsi="Calibri" w:cs="Arial"/>
          <w:sz w:val="32"/>
          <w:szCs w:val="32"/>
        </w:rPr>
        <w:t>Direct Observed History &amp; Physical Examination</w:t>
      </w:r>
    </w:p>
    <w:p w:rsidR="007C1389" w:rsidRPr="007C1389" w:rsidRDefault="007C1389" w:rsidP="007C1389">
      <w:pPr>
        <w:pStyle w:val="Title"/>
        <w:rPr>
          <w:rFonts w:ascii="Calibri" w:hAnsi="Calibri" w:cs="Arial"/>
          <w:sz w:val="32"/>
          <w:szCs w:val="32"/>
        </w:rPr>
      </w:pPr>
    </w:p>
    <w:p w:rsidR="007C1389" w:rsidRPr="007C1389" w:rsidRDefault="007C1389" w:rsidP="007C1389">
      <w:pPr>
        <w:pStyle w:val="Title"/>
        <w:spacing w:after="80"/>
        <w:jc w:val="left"/>
        <w:rPr>
          <w:rFonts w:ascii="Calibri" w:hAnsi="Calibri" w:cs="Arial"/>
          <w:sz w:val="18"/>
        </w:rPr>
      </w:pPr>
      <w:smartTag w:uri="urn:schemas-microsoft-com:office:smarttags" w:element="place">
        <w:smartTag w:uri="urn:schemas-microsoft-com:office:smarttags" w:element="PlaceName">
          <w:r w:rsidRPr="007C1389">
            <w:rPr>
              <w:rFonts w:ascii="Calibri" w:hAnsi="Calibri" w:cs="Arial"/>
              <w:sz w:val="18"/>
            </w:rPr>
            <w:t>___</w:t>
          </w:r>
        </w:smartTag>
        <w:r w:rsidRPr="007C1389">
          <w:rPr>
            <w:rFonts w:ascii="Calibri" w:hAnsi="Calibri" w:cs="Arial"/>
            <w:sz w:val="18"/>
          </w:rPr>
          <w:t xml:space="preserve"> </w:t>
        </w:r>
        <w:smartTag w:uri="urn:schemas-microsoft-com:office:smarttags" w:element="PlaceType">
          <w:r w:rsidRPr="007C1389">
            <w:rPr>
              <w:rFonts w:ascii="Calibri" w:hAnsi="Calibri" w:cs="Arial"/>
              <w:sz w:val="18"/>
            </w:rPr>
            <w:t>Hospital</w:t>
          </w:r>
        </w:smartTag>
      </w:smartTag>
      <w:r w:rsidRPr="007C1389">
        <w:rPr>
          <w:rFonts w:ascii="Calibri" w:hAnsi="Calibri" w:cs="Arial"/>
          <w:sz w:val="18"/>
        </w:rPr>
        <w:t xml:space="preserve"> Admission</w:t>
      </w:r>
    </w:p>
    <w:p w:rsidR="007C1389" w:rsidRPr="007C1389" w:rsidRDefault="007C1389" w:rsidP="007C1389">
      <w:pPr>
        <w:pStyle w:val="Title"/>
        <w:jc w:val="left"/>
        <w:rPr>
          <w:rFonts w:ascii="Calibri" w:hAnsi="Calibri" w:cs="Arial"/>
          <w:sz w:val="18"/>
        </w:rPr>
      </w:pPr>
      <w:r w:rsidRPr="007C1389">
        <w:rPr>
          <w:rFonts w:ascii="Calibri" w:hAnsi="Calibri" w:cs="Arial"/>
          <w:sz w:val="18"/>
        </w:rPr>
        <w:t>___ Well-child visit</w:t>
      </w:r>
    </w:p>
    <w:p w:rsidR="007C1389" w:rsidRPr="007C1389" w:rsidRDefault="007C1389" w:rsidP="007C1389">
      <w:pPr>
        <w:pStyle w:val="Title"/>
        <w:jc w:val="left"/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pStyle w:val="Title"/>
        <w:tabs>
          <w:tab w:val="left" w:pos="5040"/>
          <w:tab w:val="left" w:pos="5220"/>
          <w:tab w:val="left" w:pos="7200"/>
          <w:tab w:val="left" w:pos="7380"/>
          <w:tab w:val="left" w:pos="8280"/>
        </w:tabs>
        <w:spacing w:after="80"/>
        <w:jc w:val="left"/>
        <w:rPr>
          <w:rFonts w:ascii="Calibri" w:hAnsi="Calibri" w:cs="Arial"/>
          <w:sz w:val="18"/>
          <w:u w:val="single"/>
        </w:rPr>
      </w:pPr>
      <w:r w:rsidRPr="007C1389">
        <w:rPr>
          <w:rFonts w:ascii="Calibri" w:hAnsi="Calibri" w:cs="Arial"/>
          <w:sz w:val="18"/>
        </w:rPr>
        <w:t>Resident Name</w:t>
      </w:r>
      <w:r w:rsidRPr="007C1389">
        <w:rPr>
          <w:rFonts w:ascii="Calibri" w:hAnsi="Calibri" w:cs="Arial"/>
          <w:sz w:val="18"/>
          <w:u w:val="single"/>
        </w:rPr>
        <w:tab/>
      </w:r>
      <w:r w:rsidRPr="007C1389">
        <w:rPr>
          <w:rFonts w:ascii="Calibri" w:hAnsi="Calibri" w:cs="Arial"/>
          <w:sz w:val="18"/>
        </w:rPr>
        <w:tab/>
        <w:t xml:space="preserve">Date: </w:t>
      </w:r>
      <w:r w:rsidRPr="007C1389">
        <w:rPr>
          <w:rFonts w:ascii="Calibri" w:hAnsi="Calibri" w:cs="Arial"/>
          <w:sz w:val="18"/>
          <w:u w:val="single"/>
        </w:rPr>
        <w:tab/>
      </w:r>
      <w:r w:rsidRPr="007C1389">
        <w:rPr>
          <w:rFonts w:ascii="Calibri" w:hAnsi="Calibri" w:cs="Arial"/>
          <w:sz w:val="18"/>
        </w:rPr>
        <w:tab/>
        <w:t>PL-</w:t>
      </w:r>
      <w:r w:rsidRPr="007C1389">
        <w:rPr>
          <w:rFonts w:ascii="Calibri" w:hAnsi="Calibri" w:cs="Arial"/>
          <w:sz w:val="18"/>
          <w:u w:val="single"/>
        </w:rPr>
        <w:tab/>
      </w:r>
    </w:p>
    <w:p w:rsidR="007C1389" w:rsidRPr="007C1389" w:rsidRDefault="007C1389" w:rsidP="007C1389">
      <w:pPr>
        <w:pStyle w:val="Title"/>
        <w:tabs>
          <w:tab w:val="left" w:pos="4320"/>
        </w:tabs>
        <w:jc w:val="left"/>
        <w:rPr>
          <w:rFonts w:ascii="Calibri" w:hAnsi="Calibri" w:cs="Arial"/>
          <w:sz w:val="18"/>
        </w:rPr>
      </w:pPr>
      <w:r w:rsidRPr="007C1389">
        <w:rPr>
          <w:rFonts w:ascii="Calibri" w:hAnsi="Calibri" w:cs="Arial"/>
          <w:sz w:val="18"/>
        </w:rPr>
        <w:t xml:space="preserve">Preceptor: </w:t>
      </w:r>
      <w:r w:rsidRPr="007C1389">
        <w:rPr>
          <w:rFonts w:ascii="Calibri" w:hAnsi="Calibri" w:cs="Arial"/>
          <w:sz w:val="18"/>
          <w:u w:val="single"/>
        </w:rPr>
        <w:tab/>
      </w:r>
      <w:r w:rsidRPr="007C1389">
        <w:rPr>
          <w:rFonts w:ascii="Calibri" w:hAnsi="Calibri" w:cs="Arial"/>
          <w:sz w:val="18"/>
        </w:rPr>
        <w:t>Faculty</w:t>
      </w:r>
    </w:p>
    <w:p w:rsidR="007C1389" w:rsidRPr="007C1389" w:rsidRDefault="007C1389" w:rsidP="007C1389">
      <w:pPr>
        <w:pStyle w:val="Title"/>
        <w:jc w:val="left"/>
        <w:rPr>
          <w:rFonts w:ascii="Calibri" w:hAnsi="Calibri" w:cs="Arial"/>
          <w:b w:val="0"/>
          <w:i/>
          <w:sz w:val="20"/>
        </w:rPr>
      </w:pPr>
    </w:p>
    <w:p w:rsidR="007C1389" w:rsidRPr="007C1389" w:rsidRDefault="007C1389" w:rsidP="007C1389">
      <w:pPr>
        <w:pStyle w:val="Title"/>
        <w:jc w:val="left"/>
        <w:rPr>
          <w:rFonts w:ascii="Calibri" w:hAnsi="Calibri" w:cs="Arial"/>
          <w:b w:val="0"/>
          <w:i/>
          <w:sz w:val="20"/>
        </w:rPr>
      </w:pPr>
      <w:r w:rsidRPr="007C1389">
        <w:rPr>
          <w:rFonts w:ascii="Calibri" w:hAnsi="Calibri" w:cs="Arial"/>
          <w:b w:val="0"/>
          <w:i/>
          <w:sz w:val="20"/>
        </w:rPr>
        <w:t xml:space="preserve">Directions: </w:t>
      </w:r>
      <w:r w:rsidRPr="007C1389">
        <w:rPr>
          <w:rFonts w:ascii="Calibri" w:hAnsi="Calibri" w:cs="Arial"/>
          <w:b w:val="0"/>
          <w:i/>
          <w:sz w:val="20"/>
        </w:rPr>
        <w:t xml:space="preserve">Indicate + (demonstrated the behavior), or – (did not demonstrate the behavior) for each item listed below. Indicate N/A for not applicable.  </w:t>
      </w:r>
    </w:p>
    <w:p w:rsidR="007C1389" w:rsidRPr="007C1389" w:rsidRDefault="007C1389" w:rsidP="007C1389">
      <w:pPr>
        <w:pStyle w:val="Subtitle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20"/>
        </w:rPr>
        <w:t>Professionalism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Introduces self/role and preceptor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Verbal and non-verbal language demonstrates respect for patient/family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Respects patient modesty in child/adolescent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18"/>
          <w:szCs w:val="18"/>
        </w:rPr>
        <w:t>___ Washes hands before examining patient</w:t>
      </w:r>
    </w:p>
    <w:p w:rsidR="007C1389" w:rsidRPr="007C1389" w:rsidRDefault="007C1389" w:rsidP="007C1389">
      <w:pPr>
        <w:pStyle w:val="Heading1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20"/>
        </w:rPr>
        <w:t>Communication Skills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Uses language that is understood by patient/parent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Approach to patient is compatible with developmental level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Includes patient in interview to whatever extent possible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Uses open-ended questions to elicit information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18"/>
          <w:szCs w:val="18"/>
        </w:rPr>
      </w:pPr>
      <w:r w:rsidRPr="007C1389">
        <w:rPr>
          <w:rFonts w:ascii="Calibri" w:hAnsi="Calibri" w:cs="Arial"/>
          <w:sz w:val="18"/>
          <w:szCs w:val="18"/>
        </w:rPr>
        <w:t>___ Gathers information in a logical sequence</w:t>
      </w:r>
    </w:p>
    <w:p w:rsidR="007C1389" w:rsidRPr="007C1389" w:rsidRDefault="007C1389" w:rsidP="007C1389">
      <w:pPr>
        <w:spacing w:before="40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18"/>
          <w:szCs w:val="18"/>
        </w:rPr>
        <w:t>___ Clarifies responses that are unclear</w:t>
      </w:r>
    </w:p>
    <w:p w:rsidR="007C1389" w:rsidRPr="007C1389" w:rsidRDefault="007C1389" w:rsidP="007C1389">
      <w:pPr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pStyle w:val="Heading1"/>
        <w:rPr>
          <w:rFonts w:ascii="Calibri" w:hAnsi="Calibri" w:cs="Arial"/>
          <w:b w:val="0"/>
          <w:sz w:val="20"/>
          <w:u w:val="single"/>
        </w:rPr>
      </w:pPr>
      <w:r w:rsidRPr="007C1389">
        <w:rPr>
          <w:rFonts w:ascii="Calibri" w:hAnsi="Calibri" w:cs="Arial"/>
          <w:sz w:val="20"/>
        </w:rPr>
        <w:t xml:space="preserve">History </w:t>
      </w:r>
      <w:r w:rsidRPr="007C1389">
        <w:rPr>
          <w:rFonts w:ascii="Calibri" w:hAnsi="Calibri" w:cs="Arial"/>
          <w:b w:val="0"/>
          <w:sz w:val="20"/>
          <w:u w:val="single"/>
        </w:rPr>
        <w:t>(For each item in the history, check the appropriate column preceding the item)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660"/>
      </w:tblGrid>
      <w:tr w:rsidR="007C1389" w:rsidRPr="007C1389" w:rsidTr="0013776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  <w:r w:rsidRPr="007C1389">
              <w:rPr>
                <w:rFonts w:ascii="Calibri" w:hAnsi="Calibri" w:cs="Arial"/>
                <w:sz w:val="16"/>
                <w:szCs w:val="16"/>
              </w:rPr>
              <w:t>Not applicable</w:t>
            </w:r>
          </w:p>
        </w:tc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  <w:r w:rsidRPr="007C1389">
              <w:rPr>
                <w:rFonts w:ascii="Calibri" w:hAnsi="Calibri" w:cs="Arial"/>
                <w:sz w:val="16"/>
                <w:szCs w:val="16"/>
              </w:rPr>
              <w:t>Major Omission or Needs Improvement</w:t>
            </w:r>
          </w:p>
        </w:tc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  <w:r w:rsidRPr="007C1389">
              <w:rPr>
                <w:rFonts w:ascii="Calibri" w:hAnsi="Calibri" w:cs="Arial"/>
                <w:sz w:val="16"/>
                <w:szCs w:val="16"/>
              </w:rPr>
              <w:t>Minor Omission or Needs Minor Improvement</w:t>
            </w:r>
          </w:p>
        </w:tc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  <w:r w:rsidRPr="007C1389">
              <w:rPr>
                <w:rFonts w:ascii="Calibri" w:hAnsi="Calibri" w:cs="Arial"/>
                <w:sz w:val="16"/>
                <w:szCs w:val="16"/>
              </w:rPr>
              <w:t>Complete/Done Well</w:t>
            </w:r>
          </w:p>
        </w:tc>
        <w:tc>
          <w:tcPr>
            <w:tcW w:w="6660" w:type="dxa"/>
            <w:textDirection w:val="btLr"/>
          </w:tcPr>
          <w:p w:rsidR="007C1389" w:rsidRPr="007C1389" w:rsidRDefault="007C1389" w:rsidP="00137765">
            <w:pPr>
              <w:ind w:left="113" w:right="113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7C1389" w:rsidRPr="007C1389" w:rsidRDefault="007C1389" w:rsidP="00137765">
            <w:pPr>
              <w:ind w:left="113" w:right="113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7C1389" w:rsidRPr="007C1389" w:rsidRDefault="007C1389" w:rsidP="00137765">
            <w:pPr>
              <w:ind w:left="113" w:right="113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7C1389" w:rsidRPr="007C1389" w:rsidRDefault="007C1389" w:rsidP="00137765">
            <w:pPr>
              <w:ind w:left="113" w:right="113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7C1389" w:rsidRPr="007C1389" w:rsidRDefault="007C1389" w:rsidP="00137765">
            <w:pPr>
              <w:ind w:left="113" w:right="113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7C1389" w:rsidRPr="007C1389" w:rsidRDefault="007C1389" w:rsidP="00137765">
            <w:pPr>
              <w:ind w:left="113" w:right="113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7C1389" w:rsidRPr="007C1389" w:rsidRDefault="007C1389" w:rsidP="00137765">
            <w:pPr>
              <w:ind w:left="113" w:right="113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>CC</w:t>
            </w:r>
            <w:r w:rsidRPr="007C1389">
              <w:rPr>
                <w:rFonts w:ascii="Calibri" w:hAnsi="Calibri" w:cs="Arial"/>
                <w:sz w:val="18"/>
                <w:szCs w:val="18"/>
              </w:rPr>
              <w:t xml:space="preserve"> Elicits a chief complaint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 xml:space="preserve">HPI </w:t>
            </w:r>
            <w:r w:rsidRPr="007C1389">
              <w:rPr>
                <w:rFonts w:ascii="Calibri" w:hAnsi="Calibri" w:cs="Arial"/>
                <w:sz w:val="18"/>
                <w:szCs w:val="18"/>
              </w:rPr>
              <w:t>Thorough review of all events leading up to evaluation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 xml:space="preserve">     ROS</w:t>
            </w:r>
            <w:r w:rsidRPr="007C1389">
              <w:rPr>
                <w:rFonts w:ascii="Calibri" w:hAnsi="Calibri" w:cs="Arial"/>
                <w:sz w:val="18"/>
                <w:szCs w:val="18"/>
              </w:rPr>
              <w:t xml:space="preserve"> that includes pertinent information relevant to HPI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b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 xml:space="preserve">     Genetic family hx </w:t>
            </w:r>
            <w:r w:rsidRPr="007C1389">
              <w:rPr>
                <w:rFonts w:ascii="Calibri" w:hAnsi="Calibri" w:cs="Arial"/>
                <w:sz w:val="18"/>
                <w:szCs w:val="18"/>
              </w:rPr>
              <w:t xml:space="preserve"> relevant to HPI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 xml:space="preserve">     Social/Environmental hx </w:t>
            </w:r>
            <w:r w:rsidRPr="007C1389">
              <w:rPr>
                <w:rFonts w:ascii="Calibri" w:hAnsi="Calibri" w:cs="Arial"/>
                <w:sz w:val="18"/>
                <w:szCs w:val="18"/>
              </w:rPr>
              <w:t>relevant to HPI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C0C0C0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shd w:val="clear" w:color="auto" w:fill="C0C0C0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shd w:val="clear" w:color="auto" w:fill="C0C0C0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shd w:val="clear" w:color="auto" w:fill="C0C0C0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>PMH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sz w:val="18"/>
                <w:szCs w:val="18"/>
              </w:rPr>
              <w:t xml:space="preserve">    Perinatal history 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sz w:val="18"/>
                <w:szCs w:val="18"/>
              </w:rPr>
              <w:t xml:space="preserve">    Major Illnesses/Hospitalizations/Operations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sz w:val="18"/>
                <w:szCs w:val="18"/>
              </w:rPr>
              <w:t xml:space="preserve">    Allergies (food and drugs)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sz w:val="18"/>
                <w:szCs w:val="18"/>
              </w:rPr>
              <w:t xml:space="preserve">    Immunization status reviewed 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sz w:val="18"/>
                <w:szCs w:val="18"/>
              </w:rPr>
              <w:t xml:space="preserve">    Medications (include over the counter and “alternative”)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sz w:val="18"/>
                <w:szCs w:val="18"/>
              </w:rPr>
              <w:t xml:space="preserve">    Primary Physician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>Developmental</w:t>
            </w:r>
            <w:r w:rsidRPr="007C1389">
              <w:rPr>
                <w:rFonts w:ascii="Calibri" w:hAnsi="Calibri" w:cs="Arial"/>
                <w:sz w:val="18"/>
                <w:szCs w:val="18"/>
              </w:rPr>
              <w:t xml:space="preserve"> Milestones/School Performance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b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>Diet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 xml:space="preserve">Family history </w:t>
            </w:r>
            <w:r w:rsidRPr="007C1389">
              <w:rPr>
                <w:rFonts w:ascii="Calibri" w:hAnsi="Calibri" w:cs="Arial"/>
                <w:sz w:val="18"/>
                <w:szCs w:val="18"/>
              </w:rPr>
              <w:t>(family tree- 3 generations)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ind w:left="25" w:hanging="25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>Social History</w:t>
            </w:r>
            <w:r w:rsidRPr="007C1389">
              <w:rPr>
                <w:rFonts w:ascii="Calibri" w:hAnsi="Calibri" w:cs="Arial"/>
                <w:sz w:val="18"/>
                <w:szCs w:val="18"/>
              </w:rPr>
              <w:t xml:space="preserve"> (primary caretaker, members of household, occupations, social support structure, HEADSS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  <w:vAlign w:val="bottom"/>
          </w:tcPr>
          <w:p w:rsidR="007C1389" w:rsidRPr="007C1389" w:rsidRDefault="007C1389" w:rsidP="0013776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18"/>
                <w:szCs w:val="18"/>
              </w:rPr>
            </w:pPr>
            <w:r w:rsidRPr="007C1389">
              <w:rPr>
                <w:rFonts w:ascii="Calibri" w:hAnsi="Calibri" w:cs="Arial"/>
                <w:b/>
                <w:sz w:val="18"/>
                <w:szCs w:val="18"/>
              </w:rPr>
              <w:t>Review of Systems</w:t>
            </w:r>
            <w:r w:rsidRPr="007C1389">
              <w:rPr>
                <w:rFonts w:ascii="Calibri" w:hAnsi="Calibri" w:cs="Arial"/>
                <w:sz w:val="18"/>
                <w:szCs w:val="18"/>
              </w:rPr>
              <w:t xml:space="preserve">  (complete) </w:t>
            </w:r>
          </w:p>
        </w:tc>
      </w:tr>
    </w:tbl>
    <w:p w:rsidR="007C1389" w:rsidRPr="007C1389" w:rsidRDefault="007C1389" w:rsidP="007C1389">
      <w:pPr>
        <w:rPr>
          <w:rFonts w:ascii="Calibri" w:hAnsi="Calibri"/>
          <w:sz w:val="22"/>
        </w:rPr>
      </w:pPr>
      <w:r w:rsidRPr="007C1389">
        <w:rPr>
          <w:rFonts w:ascii="Calibri" w:hAnsi="Calibri"/>
          <w:sz w:val="22"/>
        </w:rPr>
        <w:t>Comments:</w:t>
      </w:r>
    </w:p>
    <w:p w:rsidR="007C1389" w:rsidRPr="007C1389" w:rsidRDefault="007C1389" w:rsidP="007C1389">
      <w:pPr>
        <w:rPr>
          <w:rFonts w:ascii="Calibri" w:hAnsi="Calibri"/>
        </w:rPr>
      </w:pPr>
    </w:p>
    <w:p w:rsidR="007C1389" w:rsidRPr="007C1389" w:rsidRDefault="007C1389" w:rsidP="007C1389">
      <w:pPr>
        <w:rPr>
          <w:rFonts w:ascii="Calibri" w:hAnsi="Calibri"/>
        </w:rPr>
      </w:pPr>
    </w:p>
    <w:p w:rsidR="007C1389" w:rsidRPr="007C1389" w:rsidRDefault="007C1389" w:rsidP="007C1389">
      <w:pPr>
        <w:pStyle w:val="Heading1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20"/>
        </w:rPr>
        <w:br w:type="page"/>
      </w:r>
    </w:p>
    <w:p w:rsidR="007C1389" w:rsidRPr="007C1389" w:rsidRDefault="007C1389" w:rsidP="007C1389">
      <w:pPr>
        <w:pStyle w:val="Heading1"/>
        <w:rPr>
          <w:rFonts w:ascii="Calibri" w:hAnsi="Calibri" w:cs="Arial"/>
          <w:b w:val="0"/>
          <w:sz w:val="20"/>
          <w:u w:val="single"/>
        </w:rPr>
      </w:pPr>
      <w:r w:rsidRPr="007C1389">
        <w:rPr>
          <w:rFonts w:ascii="Calibri" w:hAnsi="Calibri" w:cs="Arial"/>
          <w:sz w:val="20"/>
        </w:rPr>
        <w:lastRenderedPageBreak/>
        <w:t>Physical Examination</w:t>
      </w:r>
      <w:r w:rsidRPr="007C1389">
        <w:rPr>
          <w:rFonts w:ascii="Calibri" w:hAnsi="Calibri" w:cs="Arial"/>
          <w:b w:val="0"/>
          <w:sz w:val="20"/>
        </w:rPr>
        <w:t xml:space="preserve"> </w:t>
      </w:r>
    </w:p>
    <w:p w:rsidR="007C1389" w:rsidRPr="007C1389" w:rsidRDefault="007C1389" w:rsidP="007C1389">
      <w:pPr>
        <w:pStyle w:val="BodyTextIndent"/>
        <w:rPr>
          <w:rFonts w:ascii="Calibri" w:hAnsi="Calibri" w:cs="Arial"/>
          <w:i/>
          <w:sz w:val="20"/>
        </w:rPr>
      </w:pPr>
      <w:r w:rsidRPr="007C1389">
        <w:rPr>
          <w:rFonts w:ascii="Calibri" w:hAnsi="Calibri" w:cs="Arial"/>
          <w:i/>
          <w:sz w:val="20"/>
        </w:rPr>
        <w:t xml:space="preserve"> (For each item in the physical examination, check the appropriate column preceding the item)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660"/>
      </w:tblGrid>
      <w:tr w:rsidR="007C1389" w:rsidRPr="007C1389" w:rsidTr="0013776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Not Addressed</w:t>
            </w:r>
          </w:p>
        </w:tc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Major Omission</w:t>
            </w:r>
          </w:p>
        </w:tc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Minor Omission</w:t>
            </w:r>
          </w:p>
        </w:tc>
        <w:tc>
          <w:tcPr>
            <w:tcW w:w="675" w:type="dxa"/>
            <w:textDirection w:val="btLr"/>
          </w:tcPr>
          <w:p w:rsidR="007C1389" w:rsidRPr="007C1389" w:rsidRDefault="007C1389" w:rsidP="00137765">
            <w:pPr>
              <w:ind w:left="113" w:right="11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Complete</w:t>
            </w:r>
          </w:p>
        </w:tc>
        <w:tc>
          <w:tcPr>
            <w:tcW w:w="6660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Observes general appearance for toxicity, distress, irritability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Growth parameters (include BMI) : percentile and/or plotted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Head (fontanelles, shape, evidence of trauma)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Eyes (pupils, EOMs, red reflex, discs in older child)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Ears (canals and tympanic membranes)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Nose (turbinates)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Mouth / Throat (mucous membranes, pharynx, tonsils)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Neck (thyroid, trachea, movement)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Nodes (cervical, axillary, inguinal)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ind w:left="23" w:hanging="2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Cardiac palpation (PMI, heaves, thrills)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ind w:left="23" w:hanging="2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Cardiac auscultation (rate, rhythm, S-1, S-2 split, murmurs)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ind w:left="23" w:hanging="2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C-V: symmetry and quality of pulses, capillary refill, liver span,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Chest (respiratory rate, work of breathing, retractions, symmetry, breasts)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ind w:left="23" w:hanging="2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Lung auscultation (air entry, stridor, wheezing, crackles 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Abdomen (inspection, bowel sounds, palpation)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Back (defects/dimples/tuffs, scoliosis)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Genitourinary (inspection, palpation of testes)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Extremities (clubbing, cyanosis, edema, symmetry, hips in infants)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ind w:left="23" w:hanging="2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Neurologic infant: visual auditory tracking, tone, reflexes, moves ext. well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ind w:left="23" w:hanging="23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 xml:space="preserve">    Older:  (MS, CN’s 2-12, sensory, motor, cerebellar, DTRs, gait)</w:t>
            </w:r>
          </w:p>
        </w:tc>
      </w:tr>
      <w:tr w:rsidR="007C1389" w:rsidRPr="007C1389" w:rsidTr="0013776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75" w:type="dxa"/>
          </w:tcPr>
          <w:p w:rsidR="007C1389" w:rsidRPr="007C1389" w:rsidRDefault="007C1389" w:rsidP="001377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660" w:type="dxa"/>
          </w:tcPr>
          <w:p w:rsidR="007C1389" w:rsidRPr="007C1389" w:rsidRDefault="007C1389" w:rsidP="00137765">
            <w:pPr>
              <w:pStyle w:val="BodyTextIndent"/>
              <w:rPr>
                <w:rFonts w:ascii="Calibri" w:hAnsi="Calibri" w:cs="Arial"/>
                <w:sz w:val="20"/>
              </w:rPr>
            </w:pPr>
            <w:r w:rsidRPr="007C1389">
              <w:rPr>
                <w:rFonts w:ascii="Calibri" w:hAnsi="Calibri" w:cs="Arial"/>
                <w:sz w:val="20"/>
              </w:rPr>
              <w:t>Skin (rashes, lesions)</w:t>
            </w:r>
          </w:p>
        </w:tc>
      </w:tr>
    </w:tbl>
    <w:p w:rsidR="007C1389" w:rsidRPr="007C1389" w:rsidRDefault="007C1389" w:rsidP="007C1389">
      <w:pPr>
        <w:pStyle w:val="BodyTextIndent"/>
        <w:rPr>
          <w:rFonts w:ascii="Calibri" w:hAnsi="Calibri" w:cs="Arial"/>
          <w:i/>
          <w:sz w:val="20"/>
        </w:rPr>
      </w:pPr>
    </w:p>
    <w:p w:rsidR="007C1389" w:rsidRPr="007C1389" w:rsidRDefault="007C1389" w:rsidP="007C1389">
      <w:pPr>
        <w:pStyle w:val="BodyTextIndent"/>
        <w:rPr>
          <w:rFonts w:ascii="Calibri" w:hAnsi="Calibri" w:cs="Arial"/>
          <w:i/>
          <w:sz w:val="20"/>
        </w:rPr>
      </w:pPr>
      <w:r w:rsidRPr="007C1389">
        <w:rPr>
          <w:rFonts w:ascii="Calibri" w:hAnsi="Calibri" w:cs="Arial"/>
          <w:b/>
          <w:i/>
          <w:sz w:val="20"/>
        </w:rPr>
        <w:t>Evaluation</w:t>
      </w:r>
      <w:r w:rsidRPr="007C1389">
        <w:rPr>
          <w:rFonts w:ascii="Calibri" w:hAnsi="Calibri" w:cs="Arial"/>
          <w:i/>
          <w:sz w:val="20"/>
        </w:rPr>
        <w:t xml:space="preserve">:  Please rate the components of the H&amp;P </w:t>
      </w:r>
    </w:p>
    <w:p w:rsidR="007C1389" w:rsidRPr="007C1389" w:rsidRDefault="007C1389" w:rsidP="007C1389">
      <w:pPr>
        <w:pStyle w:val="BodyTextIndent"/>
        <w:rPr>
          <w:rFonts w:ascii="Calibri" w:hAnsi="Calibri" w:cs="Arial"/>
          <w:i/>
          <w:sz w:val="20"/>
        </w:rPr>
      </w:pPr>
    </w:p>
    <w:p w:rsidR="007C1389" w:rsidRPr="007C1389" w:rsidRDefault="007C1389" w:rsidP="007C1389">
      <w:pPr>
        <w:pStyle w:val="BodyTextIndent"/>
        <w:ind w:left="0" w:firstLine="0"/>
        <w:rPr>
          <w:rFonts w:ascii="Calibri" w:hAnsi="Calibri" w:cs="Arial"/>
          <w:i/>
          <w:sz w:val="20"/>
        </w:rPr>
      </w:pPr>
      <w:r w:rsidRPr="007C1389">
        <w:rPr>
          <w:rFonts w:ascii="Calibri" w:hAnsi="Calibri" w:cs="Arial"/>
          <w:i/>
          <w:sz w:val="20"/>
        </w:rPr>
        <w:t xml:space="preserve"> 1=Fully competent </w:t>
      </w:r>
      <w:r w:rsidRPr="007C1389">
        <w:rPr>
          <w:rFonts w:ascii="Calibri" w:hAnsi="Calibri" w:cs="Arial"/>
          <w:i/>
          <w:sz w:val="20"/>
        </w:rPr>
        <w:tab/>
        <w:t xml:space="preserve"> 2=Needs more evaluation         3=Needs instruction in area</w:t>
      </w:r>
    </w:p>
    <w:p w:rsidR="007C1389" w:rsidRPr="007C1389" w:rsidRDefault="00F225FF" w:rsidP="007C1389">
      <w:pPr>
        <w:pStyle w:val="BodyTextIndent"/>
        <w:ind w:left="0" w:firstLine="0"/>
        <w:rPr>
          <w:rFonts w:ascii="Calibri" w:hAnsi="Calibri"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99695</wp:posOffset>
                </wp:positionV>
                <wp:extent cx="5598795" cy="448310"/>
                <wp:effectExtent l="0" t="0" r="190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8795" cy="448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B3A8" id="Rectangle 4" o:spid="_x0000_s1026" style="position:absolute;margin-left:16.3pt;margin-top:7.85pt;width:440.85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</w:p>
    <w:p w:rsidR="007C1389" w:rsidRPr="007C1389" w:rsidRDefault="007C1389" w:rsidP="007C1389">
      <w:pPr>
        <w:pStyle w:val="BodyTextIndent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20"/>
        </w:rPr>
        <w:tab/>
      </w:r>
      <w:r w:rsidRPr="007C1389">
        <w:rPr>
          <w:rFonts w:ascii="Calibri" w:hAnsi="Calibri" w:cs="Arial"/>
          <w:sz w:val="20"/>
        </w:rPr>
        <w:tab/>
      </w:r>
      <w:r w:rsidRPr="007C1389">
        <w:rPr>
          <w:rFonts w:ascii="Calibri" w:hAnsi="Calibri" w:cs="Arial"/>
          <w:sz w:val="20"/>
        </w:rPr>
        <w:tab/>
      </w:r>
      <w:r w:rsidRPr="007C1389">
        <w:rPr>
          <w:rFonts w:ascii="Calibri" w:hAnsi="Calibri" w:cs="Arial"/>
          <w:sz w:val="20"/>
        </w:rPr>
        <w:tab/>
      </w:r>
    </w:p>
    <w:p w:rsidR="007C1389" w:rsidRPr="007C1389" w:rsidRDefault="007C1389" w:rsidP="007C1389">
      <w:pPr>
        <w:pStyle w:val="BodyTextIndent"/>
        <w:spacing w:line="360" w:lineRule="auto"/>
        <w:jc w:val="center"/>
        <w:rPr>
          <w:rFonts w:ascii="Calibri" w:hAnsi="Calibri" w:cs="Arial"/>
          <w:b/>
          <w:sz w:val="20"/>
        </w:rPr>
      </w:pPr>
      <w:r w:rsidRPr="007C1389">
        <w:rPr>
          <w:rFonts w:ascii="Calibri" w:hAnsi="Calibri" w:cs="Arial"/>
          <w:sz w:val="20"/>
        </w:rPr>
        <w:t xml:space="preserve">___ </w:t>
      </w:r>
      <w:r w:rsidRPr="007C1389">
        <w:rPr>
          <w:rFonts w:ascii="Calibri" w:hAnsi="Calibri" w:cs="Arial"/>
          <w:b/>
          <w:sz w:val="20"/>
        </w:rPr>
        <w:t>Professionalism</w:t>
      </w:r>
      <w:r w:rsidRPr="007C1389">
        <w:rPr>
          <w:rFonts w:ascii="Calibri" w:hAnsi="Calibri" w:cs="Arial"/>
          <w:b/>
          <w:sz w:val="20"/>
        </w:rPr>
        <w:tab/>
        <w:t>___</w:t>
      </w:r>
      <w:r w:rsidRPr="007C1389">
        <w:rPr>
          <w:rFonts w:ascii="Calibri" w:hAnsi="Calibri" w:cs="Arial"/>
          <w:b/>
          <w:sz w:val="20"/>
        </w:rPr>
        <w:t xml:space="preserve"> History</w:t>
      </w:r>
      <w:r w:rsidRPr="007C1389">
        <w:rPr>
          <w:rFonts w:ascii="Calibri" w:hAnsi="Calibri" w:cs="Arial"/>
          <w:b/>
          <w:sz w:val="20"/>
        </w:rPr>
        <w:tab/>
      </w:r>
      <w:r w:rsidRPr="007C1389">
        <w:rPr>
          <w:rFonts w:ascii="Calibri" w:hAnsi="Calibri" w:cs="Arial"/>
          <w:sz w:val="20"/>
        </w:rPr>
        <w:t>___</w:t>
      </w:r>
      <w:r w:rsidRPr="007C1389">
        <w:rPr>
          <w:rFonts w:ascii="Calibri" w:hAnsi="Calibri" w:cs="Arial"/>
          <w:b/>
          <w:sz w:val="20"/>
        </w:rPr>
        <w:t>Communication</w:t>
      </w:r>
      <w:r w:rsidRPr="007C1389">
        <w:rPr>
          <w:rFonts w:ascii="Calibri" w:hAnsi="Calibri" w:cs="Arial"/>
          <w:b/>
          <w:sz w:val="20"/>
        </w:rPr>
        <w:tab/>
      </w:r>
      <w:r w:rsidRPr="007C1389">
        <w:rPr>
          <w:rFonts w:ascii="Calibri" w:hAnsi="Calibri" w:cs="Arial"/>
          <w:b/>
          <w:sz w:val="20"/>
        </w:rPr>
        <w:t>___ Physical Examination</w:t>
      </w:r>
    </w:p>
    <w:p w:rsidR="007C1389" w:rsidRPr="007C1389" w:rsidRDefault="007C1389" w:rsidP="007C1389">
      <w:pPr>
        <w:pStyle w:val="BodyTextIndent"/>
        <w:rPr>
          <w:rFonts w:ascii="Calibri" w:hAnsi="Calibri" w:cs="Arial"/>
          <w:b/>
          <w:sz w:val="20"/>
        </w:rPr>
      </w:pPr>
    </w:p>
    <w:p w:rsidR="007C1389" w:rsidRPr="007C1389" w:rsidRDefault="007C1389" w:rsidP="007C1389">
      <w:pPr>
        <w:pStyle w:val="BodyTextIndent"/>
        <w:rPr>
          <w:rFonts w:ascii="Calibri" w:hAnsi="Calibri" w:cs="Arial"/>
          <w:b/>
          <w:sz w:val="20"/>
        </w:rPr>
      </w:pPr>
    </w:p>
    <w:p w:rsidR="007C1389" w:rsidRPr="007C1389" w:rsidRDefault="007C1389" w:rsidP="007C1389">
      <w:pPr>
        <w:pStyle w:val="BodyTextIndent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20"/>
        </w:rPr>
        <w:t>Comments:</w:t>
      </w:r>
    </w:p>
    <w:p w:rsidR="007C1389" w:rsidRPr="007C1389" w:rsidRDefault="007C1389" w:rsidP="007C1389">
      <w:pPr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pStyle w:val="BodyText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20"/>
        </w:rPr>
        <w:t xml:space="preserve">Resident signature indicates formative feedback has been given: </w:t>
      </w:r>
    </w:p>
    <w:p w:rsidR="007C1389" w:rsidRPr="007C1389" w:rsidRDefault="007C1389" w:rsidP="007C1389">
      <w:pPr>
        <w:pStyle w:val="BodyText"/>
        <w:rPr>
          <w:rFonts w:ascii="Calibri" w:hAnsi="Calibri" w:cs="Arial"/>
          <w:sz w:val="20"/>
        </w:rPr>
      </w:pPr>
    </w:p>
    <w:p w:rsidR="007C1389" w:rsidRPr="007C1389" w:rsidRDefault="007C1389" w:rsidP="007C1389">
      <w:pPr>
        <w:pStyle w:val="BodyText"/>
        <w:rPr>
          <w:rFonts w:ascii="Calibri" w:hAnsi="Calibri" w:cs="Arial"/>
          <w:sz w:val="20"/>
        </w:rPr>
      </w:pPr>
      <w:r w:rsidRPr="007C1389">
        <w:rPr>
          <w:rFonts w:ascii="Calibri" w:hAnsi="Calibri" w:cs="Arial"/>
          <w:sz w:val="20"/>
        </w:rPr>
        <w:t>____________________________</w:t>
      </w:r>
    </w:p>
    <w:p w:rsidR="007C1389" w:rsidRPr="007C1389" w:rsidRDefault="007C1389" w:rsidP="007C1389">
      <w:pPr>
        <w:jc w:val="center"/>
        <w:rPr>
          <w:rFonts w:ascii="Calibri" w:hAnsi="Calibri" w:cs="Arial"/>
          <w:i/>
          <w:sz w:val="20"/>
        </w:rPr>
      </w:pPr>
      <w:r w:rsidRPr="007C1389">
        <w:rPr>
          <w:rFonts w:ascii="Calibri" w:hAnsi="Calibri" w:cs="Arial"/>
          <w:i/>
          <w:sz w:val="20"/>
        </w:rPr>
        <w:t>(R</w:t>
      </w:r>
      <w:r w:rsidRPr="007C1389">
        <w:rPr>
          <w:rFonts w:ascii="Calibri" w:hAnsi="Calibri" w:cs="Arial"/>
          <w:i/>
          <w:sz w:val="20"/>
        </w:rPr>
        <w:t>esident)</w:t>
      </w:r>
    </w:p>
    <w:p w:rsidR="007C1389" w:rsidRPr="007C1389" w:rsidRDefault="007C1389" w:rsidP="007C1389">
      <w:pPr>
        <w:rPr>
          <w:rFonts w:ascii="Calibri" w:hAnsi="Calibri"/>
        </w:rPr>
      </w:pPr>
    </w:p>
    <w:p w:rsidR="007F3A26" w:rsidRPr="007C1389" w:rsidRDefault="00F225FF" w:rsidP="00F225FF">
      <w:pPr>
        <w:tabs>
          <w:tab w:val="left" w:pos="6738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sectPr w:rsidR="007F3A26" w:rsidRPr="007C1389" w:rsidSect="00491914"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0D" w:rsidRDefault="00847D0D" w:rsidP="00847D0D">
      <w:r>
        <w:separator/>
      </w:r>
    </w:p>
  </w:endnote>
  <w:endnote w:type="continuationSeparator" w:id="0">
    <w:p w:rsidR="00847D0D" w:rsidRDefault="00847D0D" w:rsidP="0084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D" w:rsidRDefault="00847D0D">
    <w:pPr>
      <w:pStyle w:val="Footer"/>
      <w:jc w:val="right"/>
    </w:pPr>
    <w:r w:rsidRPr="00847D0D">
      <w:rPr>
        <w:sz w:val="20"/>
      </w:rPr>
      <w:fldChar w:fldCharType="begin"/>
    </w:r>
    <w:r w:rsidRPr="00847D0D">
      <w:rPr>
        <w:sz w:val="20"/>
      </w:rPr>
      <w:instrText xml:space="preserve"> PAGE   \* MERGEFORMAT </w:instrText>
    </w:r>
    <w:r w:rsidRPr="00847D0D">
      <w:rPr>
        <w:sz w:val="20"/>
      </w:rPr>
      <w:fldChar w:fldCharType="separate"/>
    </w:r>
    <w:r w:rsidR="00F225FF">
      <w:rPr>
        <w:noProof/>
        <w:sz w:val="20"/>
      </w:rPr>
      <w:t>2</w:t>
    </w:r>
    <w:r w:rsidRPr="00847D0D">
      <w:rPr>
        <w:noProof/>
        <w:sz w:val="20"/>
      </w:rPr>
      <w:fldChar w:fldCharType="end"/>
    </w:r>
  </w:p>
  <w:p w:rsidR="000F4963" w:rsidRDefault="00F225FF" w:rsidP="000F496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D" w:rsidRPr="00847D0D" w:rsidRDefault="00847D0D">
    <w:pPr>
      <w:pStyle w:val="Footer"/>
      <w:jc w:val="right"/>
      <w:rPr>
        <w:sz w:val="20"/>
      </w:rPr>
    </w:pPr>
    <w:r w:rsidRPr="00847D0D">
      <w:rPr>
        <w:sz w:val="20"/>
      </w:rPr>
      <w:fldChar w:fldCharType="begin"/>
    </w:r>
    <w:r w:rsidRPr="00847D0D">
      <w:rPr>
        <w:sz w:val="20"/>
      </w:rPr>
      <w:instrText xml:space="preserve"> PAGE   \* MERGEFORMAT </w:instrText>
    </w:r>
    <w:r w:rsidRPr="00847D0D">
      <w:rPr>
        <w:sz w:val="20"/>
      </w:rPr>
      <w:fldChar w:fldCharType="separate"/>
    </w:r>
    <w:r w:rsidR="00F225FF">
      <w:rPr>
        <w:noProof/>
        <w:sz w:val="20"/>
      </w:rPr>
      <w:t>1</w:t>
    </w:r>
    <w:r w:rsidRPr="00847D0D">
      <w:rPr>
        <w:noProof/>
        <w:sz w:val="20"/>
      </w:rPr>
      <w:fldChar w:fldCharType="end"/>
    </w:r>
  </w:p>
  <w:p w:rsidR="00847D0D" w:rsidRDefault="00847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0D" w:rsidRDefault="00847D0D" w:rsidP="00847D0D">
      <w:r>
        <w:separator/>
      </w:r>
    </w:p>
  </w:footnote>
  <w:footnote w:type="continuationSeparator" w:id="0">
    <w:p w:rsidR="00847D0D" w:rsidRDefault="00847D0D" w:rsidP="0084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2C" w:rsidRPr="00491914" w:rsidRDefault="00F225FF" w:rsidP="00491914">
    <w:pPr>
      <w:tabs>
        <w:tab w:val="left" w:pos="1800"/>
        <w:tab w:val="left" w:pos="5760"/>
        <w:tab w:val="right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89"/>
    <w:rsid w:val="007C1389"/>
    <w:rsid w:val="007F3A26"/>
    <w:rsid w:val="00847D0D"/>
    <w:rsid w:val="009E58BB"/>
    <w:rsid w:val="00CC6AA6"/>
    <w:rsid w:val="00F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13471BD1-A356-4E7E-A26A-9D2FC9A8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38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A6"/>
    <w:pPr>
      <w:ind w:left="720"/>
      <w:contextualSpacing/>
    </w:pPr>
  </w:style>
  <w:style w:type="character" w:customStyle="1" w:styleId="Heading1Char">
    <w:name w:val="Heading 1 Char"/>
    <w:link w:val="Heading1"/>
    <w:rsid w:val="007C13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C13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13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C1389"/>
    <w:pPr>
      <w:jc w:val="center"/>
    </w:pPr>
    <w:rPr>
      <w:b/>
      <w:bCs/>
    </w:rPr>
  </w:style>
  <w:style w:type="character" w:customStyle="1" w:styleId="TitleChar">
    <w:name w:val="Title Char"/>
    <w:link w:val="Title"/>
    <w:rsid w:val="007C13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C1389"/>
    <w:pPr>
      <w:ind w:left="720" w:hanging="720"/>
    </w:pPr>
  </w:style>
  <w:style w:type="character" w:customStyle="1" w:styleId="BodyTextIndentChar">
    <w:name w:val="Body Text Indent Char"/>
    <w:link w:val="BodyTextIndent"/>
    <w:rsid w:val="007C138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C1389"/>
    <w:rPr>
      <w:b/>
      <w:bCs/>
    </w:rPr>
  </w:style>
  <w:style w:type="character" w:customStyle="1" w:styleId="SubtitleChar">
    <w:name w:val="Subtitle Char"/>
    <w:link w:val="Subtitle"/>
    <w:rsid w:val="007C13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C1389"/>
    <w:pPr>
      <w:jc w:val="center"/>
    </w:pPr>
  </w:style>
  <w:style w:type="character" w:customStyle="1" w:styleId="BodyTextChar">
    <w:name w:val="Body Text Char"/>
    <w:link w:val="BodyText"/>
    <w:rsid w:val="007C13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C1389"/>
  </w:style>
  <w:style w:type="paragraph" w:styleId="Header">
    <w:name w:val="header"/>
    <w:basedOn w:val="Normal"/>
    <w:link w:val="HeaderChar"/>
    <w:uiPriority w:val="99"/>
    <w:unhideWhenUsed/>
    <w:rsid w:val="00847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7D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2904</Characters>
  <Application>Microsoft Office Word</Application>
  <DocSecurity>0</DocSecurity>
  <Lines>223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Communication Skills</vt:lpstr>
      <vt:lpstr>History (For each item in the history, check the appropriate column preceding th</vt:lpstr>
      <vt:lpstr/>
      <vt:lpstr/>
      <vt:lpstr>Physical Examination </vt:lpstr>
    </vt:vector>
  </TitlesOfParts>
  <Company>UCSF Fresno Medical Education Program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Heather Peters</cp:lastModifiedBy>
  <cp:revision>2</cp:revision>
  <dcterms:created xsi:type="dcterms:W3CDTF">2015-02-13T22:52:00Z</dcterms:created>
  <dcterms:modified xsi:type="dcterms:W3CDTF">2015-02-13T22:52:00Z</dcterms:modified>
</cp:coreProperties>
</file>