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76" w:rsidRPr="00327D76" w:rsidRDefault="00327D76" w:rsidP="00327D76">
      <w:pPr>
        <w:jc w:val="center"/>
        <w:rPr>
          <w:b/>
          <w:sz w:val="36"/>
        </w:rPr>
      </w:pPr>
      <w:r w:rsidRPr="00327D76">
        <w:rPr>
          <w:b/>
          <w:sz w:val="36"/>
        </w:rPr>
        <w:t xml:space="preserve">Program Evaluation Analysis </w:t>
      </w:r>
    </w:p>
    <w:tbl>
      <w:tblPr>
        <w:tblStyle w:val="TableGrid"/>
        <w:tblW w:w="11949" w:type="dxa"/>
        <w:jc w:val="center"/>
        <w:tblLook w:val="04A0" w:firstRow="1" w:lastRow="0" w:firstColumn="1" w:lastColumn="0" w:noHBand="0" w:noVBand="1"/>
      </w:tblPr>
      <w:tblGrid>
        <w:gridCol w:w="4200"/>
        <w:gridCol w:w="560"/>
        <w:gridCol w:w="639"/>
        <w:gridCol w:w="567"/>
        <w:gridCol w:w="605"/>
        <w:gridCol w:w="718"/>
        <w:gridCol w:w="670"/>
        <w:gridCol w:w="2506"/>
        <w:gridCol w:w="1484"/>
      </w:tblGrid>
      <w:tr w:rsidR="00327D76" w:rsidRPr="00327D76" w:rsidTr="00327D76">
        <w:trPr>
          <w:trHeight w:val="382"/>
          <w:jc w:val="center"/>
        </w:trPr>
        <w:tc>
          <w:tcPr>
            <w:tcW w:w="4200" w:type="dxa"/>
            <w:vAlign w:val="center"/>
            <w:hideMark/>
          </w:tcPr>
          <w:p w:rsidR="00000000" w:rsidRPr="00327D76" w:rsidRDefault="00327D76" w:rsidP="00327D76">
            <w:r w:rsidRPr="00327D76">
              <w:rPr>
                <w:b/>
                <w:bCs/>
              </w:rPr>
              <w:t>Department Name</w:t>
            </w:r>
          </w:p>
        </w:tc>
        <w:tc>
          <w:tcPr>
            <w:tcW w:w="560" w:type="dxa"/>
            <w:vAlign w:val="center"/>
            <w:hideMark/>
          </w:tcPr>
          <w:p w:rsidR="00000000" w:rsidRPr="00327D76" w:rsidRDefault="00327D76" w:rsidP="00327D76">
            <w:pPr>
              <w:jc w:val="center"/>
            </w:pPr>
            <w:r w:rsidRPr="00327D76">
              <w:rPr>
                <w:b/>
                <w:bCs/>
              </w:rPr>
              <w:t>PC</w:t>
            </w:r>
          </w:p>
        </w:tc>
        <w:tc>
          <w:tcPr>
            <w:tcW w:w="639" w:type="dxa"/>
            <w:vAlign w:val="center"/>
            <w:hideMark/>
          </w:tcPr>
          <w:p w:rsidR="00000000" w:rsidRPr="00327D76" w:rsidRDefault="00327D76" w:rsidP="00327D76">
            <w:pPr>
              <w:jc w:val="center"/>
            </w:pPr>
            <w:r w:rsidRPr="00327D76">
              <w:rPr>
                <w:b/>
                <w:bCs/>
              </w:rPr>
              <w:t>MK</w:t>
            </w:r>
          </w:p>
        </w:tc>
        <w:tc>
          <w:tcPr>
            <w:tcW w:w="567" w:type="dxa"/>
            <w:vAlign w:val="center"/>
            <w:hideMark/>
          </w:tcPr>
          <w:p w:rsidR="00000000" w:rsidRPr="00327D76" w:rsidRDefault="00327D76" w:rsidP="00327D76">
            <w:pPr>
              <w:jc w:val="center"/>
            </w:pPr>
            <w:r w:rsidRPr="00327D76">
              <w:rPr>
                <w:b/>
                <w:bCs/>
              </w:rPr>
              <w:t>PR</w:t>
            </w:r>
          </w:p>
        </w:tc>
        <w:tc>
          <w:tcPr>
            <w:tcW w:w="605" w:type="dxa"/>
            <w:vAlign w:val="center"/>
            <w:hideMark/>
          </w:tcPr>
          <w:p w:rsidR="00000000" w:rsidRPr="00327D76" w:rsidRDefault="00327D76" w:rsidP="00327D76">
            <w:pPr>
              <w:jc w:val="center"/>
            </w:pPr>
            <w:r w:rsidRPr="00327D76">
              <w:rPr>
                <w:b/>
                <w:bCs/>
              </w:rPr>
              <w:t>CIS</w:t>
            </w:r>
          </w:p>
        </w:tc>
        <w:tc>
          <w:tcPr>
            <w:tcW w:w="718" w:type="dxa"/>
            <w:vAlign w:val="center"/>
            <w:hideMark/>
          </w:tcPr>
          <w:p w:rsidR="00000000" w:rsidRPr="00327D76" w:rsidRDefault="00327D76" w:rsidP="00327D76">
            <w:pPr>
              <w:jc w:val="center"/>
            </w:pPr>
            <w:r w:rsidRPr="00327D76">
              <w:rPr>
                <w:b/>
                <w:bCs/>
              </w:rPr>
              <w:t>PBLI</w:t>
            </w:r>
          </w:p>
        </w:tc>
        <w:tc>
          <w:tcPr>
            <w:tcW w:w="670" w:type="dxa"/>
            <w:vAlign w:val="center"/>
            <w:hideMark/>
          </w:tcPr>
          <w:p w:rsidR="00000000" w:rsidRPr="00327D76" w:rsidRDefault="00327D76" w:rsidP="00327D76">
            <w:pPr>
              <w:jc w:val="center"/>
            </w:pPr>
            <w:r w:rsidRPr="00327D76">
              <w:rPr>
                <w:b/>
                <w:bCs/>
              </w:rPr>
              <w:t>SBP</w:t>
            </w:r>
          </w:p>
        </w:tc>
        <w:tc>
          <w:tcPr>
            <w:tcW w:w="2506" w:type="dxa"/>
            <w:vAlign w:val="center"/>
            <w:hideMark/>
          </w:tcPr>
          <w:p w:rsidR="00000000" w:rsidRPr="00327D76" w:rsidRDefault="00327D76" w:rsidP="00327D76">
            <w:r w:rsidRPr="00327D76">
              <w:rPr>
                <w:b/>
                <w:bCs/>
              </w:rPr>
              <w:t xml:space="preserve">Name on </w:t>
            </w:r>
            <w:proofErr w:type="spellStart"/>
            <w:r w:rsidRPr="00327D76">
              <w:rPr>
                <w:b/>
                <w:bCs/>
              </w:rPr>
              <w:t>WebADS</w:t>
            </w:r>
            <w:proofErr w:type="spellEnd"/>
            <w:r>
              <w:rPr>
                <w:b/>
                <w:bCs/>
              </w:rPr>
              <w:t>*</w:t>
            </w:r>
          </w:p>
        </w:tc>
        <w:tc>
          <w:tcPr>
            <w:tcW w:w="1484" w:type="dxa"/>
            <w:vAlign w:val="center"/>
            <w:hideMark/>
          </w:tcPr>
          <w:p w:rsidR="00000000" w:rsidRPr="00327D76" w:rsidRDefault="00327D76" w:rsidP="00327D76">
            <w:r w:rsidRPr="00327D76">
              <w:rPr>
                <w:b/>
                <w:bCs/>
              </w:rPr>
              <w:t>Evaluators</w:t>
            </w:r>
          </w:p>
        </w:tc>
      </w:tr>
      <w:tr w:rsidR="00327D76" w:rsidRPr="00327D76" w:rsidTr="00327D76">
        <w:trPr>
          <w:trHeight w:val="263"/>
          <w:jc w:val="center"/>
        </w:trPr>
        <w:tc>
          <w:tcPr>
            <w:tcW w:w="11949" w:type="dxa"/>
            <w:gridSpan w:val="9"/>
            <w:shd w:val="clear" w:color="auto" w:fill="D9D9D9" w:themeFill="background1" w:themeFillShade="D9"/>
            <w:hideMark/>
          </w:tcPr>
          <w:p w:rsidR="00000000" w:rsidRPr="00327D76" w:rsidRDefault="00327D76" w:rsidP="00327D76">
            <w:pPr>
              <w:spacing w:line="276" w:lineRule="auto"/>
              <w:jc w:val="center"/>
            </w:pPr>
            <w:r w:rsidRPr="00327D76">
              <w:rPr>
                <w:b/>
                <w:bCs/>
              </w:rPr>
              <w:t>360/Multi-rater Process</w:t>
            </w:r>
          </w:p>
        </w:tc>
      </w:tr>
      <w:tr w:rsidR="00327D76" w:rsidRPr="00327D76" w:rsidTr="00327D76">
        <w:trPr>
          <w:trHeight w:val="273"/>
          <w:jc w:val="center"/>
        </w:trPr>
        <w:tc>
          <w:tcPr>
            <w:tcW w:w="4200" w:type="dxa"/>
            <w:shd w:val="clear" w:color="auto" w:fill="D9D9D9" w:themeFill="background1" w:themeFillShade="D9"/>
            <w:vAlign w:val="center"/>
            <w:hideMark/>
          </w:tcPr>
          <w:p w:rsidR="00000000" w:rsidRPr="00327D76" w:rsidRDefault="00327D76" w:rsidP="00327D76">
            <w:r w:rsidRPr="00327D76">
              <w:rPr>
                <w:b/>
                <w:bCs/>
              </w:rPr>
              <w:t>End-of-Rotation Evaluations (by faculty)</w:t>
            </w: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2506" w:type="dxa"/>
            <w:shd w:val="clear" w:color="auto" w:fill="D9D9D9" w:themeFill="background1" w:themeFillShade="D9"/>
            <w:vAlign w:val="center"/>
            <w:hideMark/>
          </w:tcPr>
          <w:p w:rsidR="00000000" w:rsidRPr="00327D76" w:rsidRDefault="00327D76" w:rsidP="00327D76">
            <w:r w:rsidRPr="00327D76">
              <w:t>Global Assessments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  <w:hideMark/>
          </w:tcPr>
          <w:p w:rsidR="00000000" w:rsidRPr="00327D76" w:rsidRDefault="00327D76" w:rsidP="00327D76">
            <w:r w:rsidRPr="00327D76">
              <w:t>Faculty</w:t>
            </w:r>
          </w:p>
        </w:tc>
      </w:tr>
      <w:tr w:rsidR="00327D76" w:rsidRPr="00327D76" w:rsidTr="00327D76">
        <w:trPr>
          <w:trHeight w:val="110"/>
          <w:jc w:val="center"/>
        </w:trPr>
        <w:tc>
          <w:tcPr>
            <w:tcW w:w="4200" w:type="dxa"/>
            <w:shd w:val="clear" w:color="auto" w:fill="D9D9D9" w:themeFill="background1" w:themeFillShade="D9"/>
            <w:vAlign w:val="center"/>
            <w:hideMark/>
          </w:tcPr>
          <w:p w:rsidR="00000000" w:rsidRPr="00327D76" w:rsidRDefault="00327D76" w:rsidP="00327D76">
            <w:r w:rsidRPr="00327D76">
              <w:rPr>
                <w:b/>
                <w:bCs/>
              </w:rPr>
              <w:t>Nursing Evaluations</w:t>
            </w: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2506" w:type="dxa"/>
            <w:shd w:val="clear" w:color="auto" w:fill="D9D9D9" w:themeFill="background1" w:themeFillShade="D9"/>
            <w:vAlign w:val="center"/>
            <w:hideMark/>
          </w:tcPr>
          <w:p w:rsidR="00000000" w:rsidRPr="00327D76" w:rsidRDefault="00327D76" w:rsidP="00327D76">
            <w:r w:rsidRPr="00327D76">
              <w:t>Multisource Assessment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  <w:hideMark/>
          </w:tcPr>
          <w:p w:rsidR="00000000" w:rsidRPr="00327D76" w:rsidRDefault="00327D76" w:rsidP="00327D76">
            <w:r w:rsidRPr="00327D76">
              <w:t>Nurses</w:t>
            </w:r>
          </w:p>
        </w:tc>
      </w:tr>
      <w:tr w:rsidR="00327D76" w:rsidRPr="00327D76" w:rsidTr="00327D76">
        <w:trPr>
          <w:trHeight w:val="382"/>
          <w:jc w:val="center"/>
        </w:trPr>
        <w:tc>
          <w:tcPr>
            <w:tcW w:w="4200" w:type="dxa"/>
            <w:shd w:val="clear" w:color="auto" w:fill="D9D9D9" w:themeFill="background1" w:themeFillShade="D9"/>
            <w:vAlign w:val="center"/>
            <w:hideMark/>
          </w:tcPr>
          <w:p w:rsidR="00000000" w:rsidRPr="00327D76" w:rsidRDefault="00327D76" w:rsidP="00327D76">
            <w:r w:rsidRPr="00327D76">
              <w:rPr>
                <w:b/>
                <w:bCs/>
              </w:rPr>
              <w:t>Patient Evaluations</w:t>
            </w: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2506" w:type="dxa"/>
            <w:shd w:val="clear" w:color="auto" w:fill="D9D9D9" w:themeFill="background1" w:themeFillShade="D9"/>
            <w:vAlign w:val="center"/>
            <w:hideMark/>
          </w:tcPr>
          <w:p w:rsidR="00000000" w:rsidRPr="00327D76" w:rsidRDefault="00327D76" w:rsidP="00327D76">
            <w:r w:rsidRPr="00327D76">
              <w:t>Patient Survey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  <w:hideMark/>
          </w:tcPr>
          <w:p w:rsidR="00000000" w:rsidRPr="00327D76" w:rsidRDefault="00327D76" w:rsidP="00327D76">
            <w:r w:rsidRPr="00327D76">
              <w:t>Patients</w:t>
            </w:r>
          </w:p>
        </w:tc>
      </w:tr>
      <w:tr w:rsidR="00327D76" w:rsidRPr="00327D76" w:rsidTr="00327D76">
        <w:trPr>
          <w:trHeight w:val="382"/>
          <w:jc w:val="center"/>
        </w:trPr>
        <w:tc>
          <w:tcPr>
            <w:tcW w:w="4200" w:type="dxa"/>
            <w:shd w:val="clear" w:color="auto" w:fill="D9D9D9" w:themeFill="background1" w:themeFillShade="D9"/>
            <w:vAlign w:val="center"/>
            <w:hideMark/>
          </w:tcPr>
          <w:p w:rsidR="00000000" w:rsidRPr="00327D76" w:rsidRDefault="00327D76" w:rsidP="00327D76">
            <w:r w:rsidRPr="00327D76">
              <w:rPr>
                <w:b/>
                <w:bCs/>
              </w:rPr>
              <w:t>Peer Evaluations</w:t>
            </w: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2506" w:type="dxa"/>
            <w:shd w:val="clear" w:color="auto" w:fill="D9D9D9" w:themeFill="background1" w:themeFillShade="D9"/>
            <w:vAlign w:val="center"/>
            <w:hideMark/>
          </w:tcPr>
          <w:p w:rsidR="00000000" w:rsidRPr="00327D76" w:rsidRDefault="00327D76" w:rsidP="00327D76">
            <w:r w:rsidRPr="00327D76">
              <w:t>Multisource Assessment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  <w:hideMark/>
          </w:tcPr>
          <w:p w:rsidR="00000000" w:rsidRPr="00327D76" w:rsidRDefault="00327D76" w:rsidP="00327D76">
            <w:r w:rsidRPr="00327D76">
              <w:t>Peers</w:t>
            </w:r>
          </w:p>
        </w:tc>
      </w:tr>
      <w:tr w:rsidR="00327D76" w:rsidRPr="00327D76" w:rsidTr="00327D76">
        <w:trPr>
          <w:trHeight w:val="382"/>
          <w:jc w:val="center"/>
        </w:trPr>
        <w:tc>
          <w:tcPr>
            <w:tcW w:w="4200" w:type="dxa"/>
            <w:shd w:val="clear" w:color="auto" w:fill="D9D9D9" w:themeFill="background1" w:themeFillShade="D9"/>
            <w:vAlign w:val="center"/>
            <w:hideMark/>
          </w:tcPr>
          <w:p w:rsidR="00000000" w:rsidRPr="00327D76" w:rsidRDefault="00327D76" w:rsidP="00327D76">
            <w:r w:rsidRPr="00327D76">
              <w:rPr>
                <w:b/>
                <w:bCs/>
              </w:rPr>
              <w:t>Self-Evaluations</w:t>
            </w: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2506" w:type="dxa"/>
            <w:shd w:val="clear" w:color="auto" w:fill="D9D9D9" w:themeFill="background1" w:themeFillShade="D9"/>
            <w:vAlign w:val="center"/>
            <w:hideMark/>
          </w:tcPr>
          <w:p w:rsidR="00000000" w:rsidRPr="00327D76" w:rsidRDefault="00327D76" w:rsidP="00327D76">
            <w:r w:rsidRPr="00327D76">
              <w:t>Multisource Assessment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  <w:hideMark/>
          </w:tcPr>
          <w:p w:rsidR="00000000" w:rsidRPr="00327D76" w:rsidRDefault="00327D76" w:rsidP="00327D76">
            <w:r w:rsidRPr="00327D76">
              <w:t>Self</w:t>
            </w:r>
          </w:p>
        </w:tc>
      </w:tr>
      <w:tr w:rsidR="00327D76" w:rsidRPr="00327D76" w:rsidTr="00327D76">
        <w:trPr>
          <w:trHeight w:val="382"/>
          <w:jc w:val="center"/>
        </w:trPr>
        <w:tc>
          <w:tcPr>
            <w:tcW w:w="4200" w:type="dxa"/>
            <w:shd w:val="clear" w:color="auto" w:fill="D9D9D9" w:themeFill="background1" w:themeFillShade="D9"/>
            <w:vAlign w:val="center"/>
            <w:hideMark/>
          </w:tcPr>
          <w:p w:rsidR="00000000" w:rsidRPr="00327D76" w:rsidRDefault="00327D76" w:rsidP="00327D76">
            <w:r w:rsidRPr="00327D76">
              <w:rPr>
                <w:b/>
                <w:bCs/>
              </w:rPr>
              <w:t>Patient Interaction Form</w:t>
            </w: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:rsidR="00000000" w:rsidRPr="00327D76" w:rsidRDefault="00327D76" w:rsidP="00327D76"/>
        </w:tc>
        <w:tc>
          <w:tcPr>
            <w:tcW w:w="2506" w:type="dxa"/>
            <w:shd w:val="clear" w:color="auto" w:fill="D9D9D9" w:themeFill="background1" w:themeFillShade="D9"/>
            <w:vAlign w:val="center"/>
            <w:hideMark/>
          </w:tcPr>
          <w:p w:rsidR="00000000" w:rsidRPr="00327D76" w:rsidRDefault="00327D76" w:rsidP="00327D76">
            <w:r w:rsidRPr="00327D76">
              <w:t>Direct Observation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  <w:hideMark/>
          </w:tcPr>
          <w:p w:rsidR="00000000" w:rsidRPr="00327D76" w:rsidRDefault="00327D76" w:rsidP="00327D76">
            <w:r w:rsidRPr="00327D76">
              <w:t>Faculty</w:t>
            </w:r>
          </w:p>
        </w:tc>
      </w:tr>
      <w:tr w:rsidR="00327D76" w:rsidRPr="00327D76" w:rsidTr="00327D76">
        <w:trPr>
          <w:trHeight w:val="382"/>
          <w:jc w:val="center"/>
        </w:trPr>
        <w:tc>
          <w:tcPr>
            <w:tcW w:w="4200" w:type="dxa"/>
          </w:tcPr>
          <w:p w:rsidR="00000000" w:rsidRDefault="00327D76" w:rsidP="00327D76"/>
          <w:p w:rsidR="00327D76" w:rsidRPr="00327D76" w:rsidRDefault="00327D76" w:rsidP="00327D76"/>
        </w:tc>
        <w:tc>
          <w:tcPr>
            <w:tcW w:w="560" w:type="dxa"/>
          </w:tcPr>
          <w:p w:rsidR="00000000" w:rsidRPr="00327D76" w:rsidRDefault="00327D76" w:rsidP="00327D76"/>
        </w:tc>
        <w:tc>
          <w:tcPr>
            <w:tcW w:w="639" w:type="dxa"/>
          </w:tcPr>
          <w:p w:rsidR="00000000" w:rsidRPr="00327D76" w:rsidRDefault="00327D76" w:rsidP="00327D76"/>
        </w:tc>
        <w:tc>
          <w:tcPr>
            <w:tcW w:w="567" w:type="dxa"/>
          </w:tcPr>
          <w:p w:rsidR="00000000" w:rsidRPr="00327D76" w:rsidRDefault="00327D76" w:rsidP="00327D76"/>
        </w:tc>
        <w:tc>
          <w:tcPr>
            <w:tcW w:w="605" w:type="dxa"/>
          </w:tcPr>
          <w:p w:rsidR="00000000" w:rsidRPr="00327D76" w:rsidRDefault="00327D76" w:rsidP="00327D76"/>
        </w:tc>
        <w:tc>
          <w:tcPr>
            <w:tcW w:w="718" w:type="dxa"/>
          </w:tcPr>
          <w:p w:rsidR="00000000" w:rsidRPr="00327D76" w:rsidRDefault="00327D76" w:rsidP="00327D76"/>
        </w:tc>
        <w:tc>
          <w:tcPr>
            <w:tcW w:w="670" w:type="dxa"/>
          </w:tcPr>
          <w:p w:rsidR="00000000" w:rsidRPr="00327D76" w:rsidRDefault="00327D76" w:rsidP="00327D76"/>
        </w:tc>
        <w:tc>
          <w:tcPr>
            <w:tcW w:w="2506" w:type="dxa"/>
          </w:tcPr>
          <w:p w:rsidR="00000000" w:rsidRPr="00327D76" w:rsidRDefault="00327D76" w:rsidP="00327D76"/>
        </w:tc>
        <w:tc>
          <w:tcPr>
            <w:tcW w:w="1484" w:type="dxa"/>
          </w:tcPr>
          <w:p w:rsidR="00000000" w:rsidRPr="00327D76" w:rsidRDefault="00327D76" w:rsidP="00327D76"/>
        </w:tc>
      </w:tr>
      <w:tr w:rsidR="00327D76" w:rsidRPr="00327D76" w:rsidTr="00327D76">
        <w:trPr>
          <w:trHeight w:val="382"/>
          <w:jc w:val="center"/>
        </w:trPr>
        <w:tc>
          <w:tcPr>
            <w:tcW w:w="4200" w:type="dxa"/>
          </w:tcPr>
          <w:p w:rsidR="00000000" w:rsidRDefault="00327D76" w:rsidP="00327D76"/>
          <w:p w:rsidR="00327D76" w:rsidRPr="00327D76" w:rsidRDefault="00327D76" w:rsidP="00327D76"/>
        </w:tc>
        <w:tc>
          <w:tcPr>
            <w:tcW w:w="560" w:type="dxa"/>
          </w:tcPr>
          <w:p w:rsidR="00000000" w:rsidRPr="00327D76" w:rsidRDefault="00327D76" w:rsidP="00327D76"/>
        </w:tc>
        <w:tc>
          <w:tcPr>
            <w:tcW w:w="639" w:type="dxa"/>
          </w:tcPr>
          <w:p w:rsidR="00000000" w:rsidRPr="00327D76" w:rsidRDefault="00327D76" w:rsidP="00327D76"/>
        </w:tc>
        <w:tc>
          <w:tcPr>
            <w:tcW w:w="567" w:type="dxa"/>
          </w:tcPr>
          <w:p w:rsidR="00000000" w:rsidRPr="00327D76" w:rsidRDefault="00327D76" w:rsidP="00327D76"/>
        </w:tc>
        <w:tc>
          <w:tcPr>
            <w:tcW w:w="605" w:type="dxa"/>
          </w:tcPr>
          <w:p w:rsidR="00000000" w:rsidRPr="00327D76" w:rsidRDefault="00327D76" w:rsidP="00327D76"/>
        </w:tc>
        <w:tc>
          <w:tcPr>
            <w:tcW w:w="718" w:type="dxa"/>
          </w:tcPr>
          <w:p w:rsidR="00000000" w:rsidRPr="00327D76" w:rsidRDefault="00327D76" w:rsidP="00327D76"/>
        </w:tc>
        <w:tc>
          <w:tcPr>
            <w:tcW w:w="670" w:type="dxa"/>
          </w:tcPr>
          <w:p w:rsidR="00000000" w:rsidRPr="00327D76" w:rsidRDefault="00327D76" w:rsidP="00327D76"/>
        </w:tc>
        <w:tc>
          <w:tcPr>
            <w:tcW w:w="2506" w:type="dxa"/>
          </w:tcPr>
          <w:p w:rsidR="00000000" w:rsidRPr="00327D76" w:rsidRDefault="00327D76" w:rsidP="00327D76"/>
        </w:tc>
        <w:tc>
          <w:tcPr>
            <w:tcW w:w="1484" w:type="dxa"/>
          </w:tcPr>
          <w:p w:rsidR="00000000" w:rsidRPr="00327D76" w:rsidRDefault="00327D76" w:rsidP="00327D76"/>
        </w:tc>
      </w:tr>
      <w:tr w:rsidR="00327D76" w:rsidRPr="00327D76" w:rsidTr="00327D76">
        <w:trPr>
          <w:trHeight w:val="527"/>
          <w:jc w:val="center"/>
        </w:trPr>
        <w:tc>
          <w:tcPr>
            <w:tcW w:w="4200" w:type="dxa"/>
          </w:tcPr>
          <w:p w:rsidR="00000000" w:rsidRPr="00327D76" w:rsidRDefault="00327D76" w:rsidP="00327D76"/>
        </w:tc>
        <w:tc>
          <w:tcPr>
            <w:tcW w:w="560" w:type="dxa"/>
          </w:tcPr>
          <w:p w:rsidR="00000000" w:rsidRPr="00327D76" w:rsidRDefault="00327D76" w:rsidP="00327D76"/>
        </w:tc>
        <w:tc>
          <w:tcPr>
            <w:tcW w:w="639" w:type="dxa"/>
          </w:tcPr>
          <w:p w:rsidR="00000000" w:rsidRPr="00327D76" w:rsidRDefault="00327D76" w:rsidP="00327D76"/>
        </w:tc>
        <w:tc>
          <w:tcPr>
            <w:tcW w:w="567" w:type="dxa"/>
          </w:tcPr>
          <w:p w:rsidR="00000000" w:rsidRPr="00327D76" w:rsidRDefault="00327D76" w:rsidP="00327D76"/>
        </w:tc>
        <w:tc>
          <w:tcPr>
            <w:tcW w:w="605" w:type="dxa"/>
          </w:tcPr>
          <w:p w:rsidR="00000000" w:rsidRPr="00327D76" w:rsidRDefault="00327D76" w:rsidP="00327D76"/>
        </w:tc>
        <w:tc>
          <w:tcPr>
            <w:tcW w:w="718" w:type="dxa"/>
          </w:tcPr>
          <w:p w:rsidR="00000000" w:rsidRPr="00327D76" w:rsidRDefault="00327D76" w:rsidP="00327D76"/>
        </w:tc>
        <w:tc>
          <w:tcPr>
            <w:tcW w:w="670" w:type="dxa"/>
          </w:tcPr>
          <w:p w:rsidR="00000000" w:rsidRPr="00327D76" w:rsidRDefault="00327D76" w:rsidP="00327D76"/>
        </w:tc>
        <w:tc>
          <w:tcPr>
            <w:tcW w:w="2506" w:type="dxa"/>
          </w:tcPr>
          <w:p w:rsidR="00000000" w:rsidRPr="00327D76" w:rsidRDefault="00327D76" w:rsidP="00327D76"/>
        </w:tc>
        <w:tc>
          <w:tcPr>
            <w:tcW w:w="1484" w:type="dxa"/>
          </w:tcPr>
          <w:p w:rsidR="00000000" w:rsidRPr="00327D76" w:rsidRDefault="00327D76" w:rsidP="00327D76"/>
        </w:tc>
      </w:tr>
      <w:tr w:rsidR="00327D76" w:rsidRPr="00327D76" w:rsidTr="00327D76">
        <w:trPr>
          <w:trHeight w:val="527"/>
          <w:jc w:val="center"/>
        </w:trPr>
        <w:tc>
          <w:tcPr>
            <w:tcW w:w="4200" w:type="dxa"/>
          </w:tcPr>
          <w:p w:rsidR="00000000" w:rsidRPr="00327D76" w:rsidRDefault="00327D76" w:rsidP="00327D76"/>
        </w:tc>
        <w:tc>
          <w:tcPr>
            <w:tcW w:w="560" w:type="dxa"/>
          </w:tcPr>
          <w:p w:rsidR="00000000" w:rsidRPr="00327D76" w:rsidRDefault="00327D76" w:rsidP="00327D76"/>
        </w:tc>
        <w:tc>
          <w:tcPr>
            <w:tcW w:w="639" w:type="dxa"/>
          </w:tcPr>
          <w:p w:rsidR="00000000" w:rsidRPr="00327D76" w:rsidRDefault="00327D76" w:rsidP="00327D76"/>
        </w:tc>
        <w:tc>
          <w:tcPr>
            <w:tcW w:w="567" w:type="dxa"/>
          </w:tcPr>
          <w:p w:rsidR="00000000" w:rsidRPr="00327D76" w:rsidRDefault="00327D76" w:rsidP="00327D76"/>
        </w:tc>
        <w:tc>
          <w:tcPr>
            <w:tcW w:w="605" w:type="dxa"/>
          </w:tcPr>
          <w:p w:rsidR="00000000" w:rsidRPr="00327D76" w:rsidRDefault="00327D76" w:rsidP="00327D76"/>
        </w:tc>
        <w:tc>
          <w:tcPr>
            <w:tcW w:w="718" w:type="dxa"/>
          </w:tcPr>
          <w:p w:rsidR="00000000" w:rsidRPr="00327D76" w:rsidRDefault="00327D76" w:rsidP="00327D76"/>
        </w:tc>
        <w:tc>
          <w:tcPr>
            <w:tcW w:w="670" w:type="dxa"/>
          </w:tcPr>
          <w:p w:rsidR="00000000" w:rsidRPr="00327D76" w:rsidRDefault="00327D76" w:rsidP="00327D76"/>
        </w:tc>
        <w:tc>
          <w:tcPr>
            <w:tcW w:w="2506" w:type="dxa"/>
          </w:tcPr>
          <w:p w:rsidR="00000000" w:rsidRPr="00327D76" w:rsidRDefault="00327D76" w:rsidP="00327D76"/>
        </w:tc>
        <w:tc>
          <w:tcPr>
            <w:tcW w:w="1484" w:type="dxa"/>
          </w:tcPr>
          <w:p w:rsidR="00000000" w:rsidRPr="00327D76" w:rsidRDefault="00327D76" w:rsidP="00327D76"/>
        </w:tc>
      </w:tr>
      <w:tr w:rsidR="00327D76" w:rsidRPr="00327D76" w:rsidTr="00327D76">
        <w:trPr>
          <w:trHeight w:val="527"/>
          <w:jc w:val="center"/>
        </w:trPr>
        <w:tc>
          <w:tcPr>
            <w:tcW w:w="4200" w:type="dxa"/>
          </w:tcPr>
          <w:p w:rsidR="00000000" w:rsidRPr="00327D76" w:rsidRDefault="00327D76" w:rsidP="00327D76"/>
        </w:tc>
        <w:tc>
          <w:tcPr>
            <w:tcW w:w="560" w:type="dxa"/>
          </w:tcPr>
          <w:p w:rsidR="00000000" w:rsidRPr="00327D76" w:rsidRDefault="00327D76" w:rsidP="00327D76"/>
        </w:tc>
        <w:tc>
          <w:tcPr>
            <w:tcW w:w="639" w:type="dxa"/>
          </w:tcPr>
          <w:p w:rsidR="00000000" w:rsidRPr="00327D76" w:rsidRDefault="00327D76" w:rsidP="00327D76"/>
        </w:tc>
        <w:tc>
          <w:tcPr>
            <w:tcW w:w="567" w:type="dxa"/>
          </w:tcPr>
          <w:p w:rsidR="00000000" w:rsidRPr="00327D76" w:rsidRDefault="00327D76" w:rsidP="00327D76"/>
        </w:tc>
        <w:tc>
          <w:tcPr>
            <w:tcW w:w="605" w:type="dxa"/>
          </w:tcPr>
          <w:p w:rsidR="00000000" w:rsidRPr="00327D76" w:rsidRDefault="00327D76" w:rsidP="00327D76"/>
        </w:tc>
        <w:tc>
          <w:tcPr>
            <w:tcW w:w="718" w:type="dxa"/>
          </w:tcPr>
          <w:p w:rsidR="00000000" w:rsidRPr="00327D76" w:rsidRDefault="00327D76" w:rsidP="00327D76"/>
        </w:tc>
        <w:tc>
          <w:tcPr>
            <w:tcW w:w="670" w:type="dxa"/>
          </w:tcPr>
          <w:p w:rsidR="00000000" w:rsidRPr="00327D76" w:rsidRDefault="00327D76" w:rsidP="00327D76"/>
        </w:tc>
        <w:tc>
          <w:tcPr>
            <w:tcW w:w="2506" w:type="dxa"/>
          </w:tcPr>
          <w:p w:rsidR="00000000" w:rsidRPr="00327D76" w:rsidRDefault="00327D76" w:rsidP="00327D76"/>
        </w:tc>
        <w:tc>
          <w:tcPr>
            <w:tcW w:w="1484" w:type="dxa"/>
          </w:tcPr>
          <w:p w:rsidR="00000000" w:rsidRPr="00327D76" w:rsidRDefault="00327D76" w:rsidP="00327D76"/>
        </w:tc>
      </w:tr>
      <w:tr w:rsidR="00327D76" w:rsidRPr="00327D76" w:rsidTr="00327D76">
        <w:trPr>
          <w:trHeight w:val="382"/>
          <w:jc w:val="center"/>
        </w:trPr>
        <w:tc>
          <w:tcPr>
            <w:tcW w:w="4200" w:type="dxa"/>
          </w:tcPr>
          <w:p w:rsidR="00000000" w:rsidRDefault="00327D76" w:rsidP="00327D76"/>
          <w:p w:rsidR="00327D76" w:rsidRPr="00327D76" w:rsidRDefault="00327D76" w:rsidP="00327D76"/>
        </w:tc>
        <w:tc>
          <w:tcPr>
            <w:tcW w:w="560" w:type="dxa"/>
          </w:tcPr>
          <w:p w:rsidR="00000000" w:rsidRPr="00327D76" w:rsidRDefault="00327D76" w:rsidP="00327D76"/>
        </w:tc>
        <w:tc>
          <w:tcPr>
            <w:tcW w:w="639" w:type="dxa"/>
          </w:tcPr>
          <w:p w:rsidR="00000000" w:rsidRPr="00327D76" w:rsidRDefault="00327D76" w:rsidP="00327D76"/>
        </w:tc>
        <w:tc>
          <w:tcPr>
            <w:tcW w:w="567" w:type="dxa"/>
          </w:tcPr>
          <w:p w:rsidR="00000000" w:rsidRPr="00327D76" w:rsidRDefault="00327D76" w:rsidP="00327D76"/>
        </w:tc>
        <w:tc>
          <w:tcPr>
            <w:tcW w:w="605" w:type="dxa"/>
          </w:tcPr>
          <w:p w:rsidR="00000000" w:rsidRPr="00327D76" w:rsidRDefault="00327D76" w:rsidP="00327D76"/>
        </w:tc>
        <w:tc>
          <w:tcPr>
            <w:tcW w:w="718" w:type="dxa"/>
          </w:tcPr>
          <w:p w:rsidR="00000000" w:rsidRPr="00327D76" w:rsidRDefault="00327D76" w:rsidP="00327D76"/>
        </w:tc>
        <w:tc>
          <w:tcPr>
            <w:tcW w:w="670" w:type="dxa"/>
          </w:tcPr>
          <w:p w:rsidR="00000000" w:rsidRPr="00327D76" w:rsidRDefault="00327D76" w:rsidP="00327D76"/>
        </w:tc>
        <w:tc>
          <w:tcPr>
            <w:tcW w:w="2506" w:type="dxa"/>
          </w:tcPr>
          <w:p w:rsidR="00000000" w:rsidRPr="00327D76" w:rsidRDefault="00327D76" w:rsidP="00327D76"/>
        </w:tc>
        <w:tc>
          <w:tcPr>
            <w:tcW w:w="1484" w:type="dxa"/>
          </w:tcPr>
          <w:p w:rsidR="00000000" w:rsidRPr="00327D76" w:rsidRDefault="00327D76" w:rsidP="00327D76"/>
        </w:tc>
      </w:tr>
      <w:tr w:rsidR="00327D76" w:rsidRPr="00327D76" w:rsidTr="00327D76">
        <w:trPr>
          <w:trHeight w:val="382"/>
          <w:jc w:val="center"/>
        </w:trPr>
        <w:tc>
          <w:tcPr>
            <w:tcW w:w="4200" w:type="dxa"/>
          </w:tcPr>
          <w:p w:rsidR="00000000" w:rsidRDefault="00327D76" w:rsidP="00327D76"/>
          <w:p w:rsidR="00327D76" w:rsidRPr="00327D76" w:rsidRDefault="00327D76" w:rsidP="00327D76"/>
        </w:tc>
        <w:tc>
          <w:tcPr>
            <w:tcW w:w="560" w:type="dxa"/>
          </w:tcPr>
          <w:p w:rsidR="00000000" w:rsidRPr="00327D76" w:rsidRDefault="00327D76" w:rsidP="00327D76"/>
        </w:tc>
        <w:tc>
          <w:tcPr>
            <w:tcW w:w="639" w:type="dxa"/>
          </w:tcPr>
          <w:p w:rsidR="00000000" w:rsidRPr="00327D76" w:rsidRDefault="00327D76" w:rsidP="00327D76"/>
        </w:tc>
        <w:tc>
          <w:tcPr>
            <w:tcW w:w="567" w:type="dxa"/>
          </w:tcPr>
          <w:p w:rsidR="00000000" w:rsidRPr="00327D76" w:rsidRDefault="00327D76" w:rsidP="00327D76"/>
        </w:tc>
        <w:tc>
          <w:tcPr>
            <w:tcW w:w="605" w:type="dxa"/>
          </w:tcPr>
          <w:p w:rsidR="00000000" w:rsidRPr="00327D76" w:rsidRDefault="00327D76" w:rsidP="00327D76"/>
        </w:tc>
        <w:tc>
          <w:tcPr>
            <w:tcW w:w="718" w:type="dxa"/>
          </w:tcPr>
          <w:p w:rsidR="00000000" w:rsidRPr="00327D76" w:rsidRDefault="00327D76" w:rsidP="00327D76"/>
        </w:tc>
        <w:tc>
          <w:tcPr>
            <w:tcW w:w="670" w:type="dxa"/>
          </w:tcPr>
          <w:p w:rsidR="00000000" w:rsidRPr="00327D76" w:rsidRDefault="00327D76" w:rsidP="00327D76"/>
        </w:tc>
        <w:tc>
          <w:tcPr>
            <w:tcW w:w="2506" w:type="dxa"/>
          </w:tcPr>
          <w:p w:rsidR="00000000" w:rsidRPr="00327D76" w:rsidRDefault="00327D76" w:rsidP="00327D76"/>
        </w:tc>
        <w:tc>
          <w:tcPr>
            <w:tcW w:w="1484" w:type="dxa"/>
          </w:tcPr>
          <w:p w:rsidR="00000000" w:rsidRPr="00327D76" w:rsidRDefault="00327D76" w:rsidP="00327D76"/>
        </w:tc>
      </w:tr>
      <w:tr w:rsidR="00327D76" w:rsidRPr="00327D76" w:rsidTr="00327D76">
        <w:trPr>
          <w:trHeight w:val="656"/>
          <w:jc w:val="center"/>
        </w:trPr>
        <w:tc>
          <w:tcPr>
            <w:tcW w:w="4200" w:type="dxa"/>
          </w:tcPr>
          <w:p w:rsidR="00000000" w:rsidRPr="00327D76" w:rsidRDefault="00327D76" w:rsidP="00327D76"/>
        </w:tc>
        <w:tc>
          <w:tcPr>
            <w:tcW w:w="560" w:type="dxa"/>
          </w:tcPr>
          <w:p w:rsidR="00000000" w:rsidRPr="00327D76" w:rsidRDefault="00327D76" w:rsidP="00327D76"/>
        </w:tc>
        <w:tc>
          <w:tcPr>
            <w:tcW w:w="639" w:type="dxa"/>
          </w:tcPr>
          <w:p w:rsidR="00000000" w:rsidRPr="00327D76" w:rsidRDefault="00327D76" w:rsidP="00327D76"/>
        </w:tc>
        <w:tc>
          <w:tcPr>
            <w:tcW w:w="567" w:type="dxa"/>
          </w:tcPr>
          <w:p w:rsidR="00000000" w:rsidRPr="00327D76" w:rsidRDefault="00327D76" w:rsidP="00327D76"/>
        </w:tc>
        <w:tc>
          <w:tcPr>
            <w:tcW w:w="605" w:type="dxa"/>
          </w:tcPr>
          <w:p w:rsidR="00000000" w:rsidRPr="00327D76" w:rsidRDefault="00327D76" w:rsidP="00327D76"/>
        </w:tc>
        <w:tc>
          <w:tcPr>
            <w:tcW w:w="718" w:type="dxa"/>
          </w:tcPr>
          <w:p w:rsidR="00000000" w:rsidRPr="00327D76" w:rsidRDefault="00327D76" w:rsidP="00327D76"/>
        </w:tc>
        <w:tc>
          <w:tcPr>
            <w:tcW w:w="670" w:type="dxa"/>
          </w:tcPr>
          <w:p w:rsidR="00000000" w:rsidRPr="00327D76" w:rsidRDefault="00327D76" w:rsidP="00327D76"/>
        </w:tc>
        <w:tc>
          <w:tcPr>
            <w:tcW w:w="2506" w:type="dxa"/>
          </w:tcPr>
          <w:p w:rsidR="00000000" w:rsidRPr="00327D76" w:rsidRDefault="00327D76" w:rsidP="00327D76"/>
        </w:tc>
        <w:tc>
          <w:tcPr>
            <w:tcW w:w="1484" w:type="dxa"/>
          </w:tcPr>
          <w:p w:rsidR="00000000" w:rsidRPr="00327D76" w:rsidRDefault="00327D76" w:rsidP="00327D76"/>
        </w:tc>
      </w:tr>
    </w:tbl>
    <w:p w:rsidR="00C76775" w:rsidRPr="00327D76" w:rsidRDefault="00327D76" w:rsidP="00327D76">
      <w:pPr>
        <w:ind w:left="1440"/>
        <w:rPr>
          <w:sz w:val="20"/>
        </w:rPr>
      </w:pPr>
      <w:r w:rsidRPr="00327D76">
        <w:rPr>
          <w:sz w:val="20"/>
        </w:rPr>
        <w:t>*Use the ACGME Glossary of Evaluation Terms</w:t>
      </w:r>
      <w:bookmarkStart w:id="0" w:name="_GoBack"/>
      <w:bookmarkEnd w:id="0"/>
    </w:p>
    <w:sectPr w:rsidR="00C76775" w:rsidRPr="00327D76" w:rsidSect="00327D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76"/>
    <w:rsid w:val="00327D76"/>
    <w:rsid w:val="00B844E2"/>
    <w:rsid w:val="00C76775"/>
    <w:rsid w:val="00C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Harvey</dc:creator>
  <cp:lastModifiedBy>Heather Harvey</cp:lastModifiedBy>
  <cp:revision>1</cp:revision>
  <dcterms:created xsi:type="dcterms:W3CDTF">2015-11-18T04:22:00Z</dcterms:created>
  <dcterms:modified xsi:type="dcterms:W3CDTF">2015-11-18T04:28:00Z</dcterms:modified>
</cp:coreProperties>
</file>