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B5B3" w14:textId="76735092" w:rsidR="00AF3496" w:rsidRPr="00EC723E" w:rsidRDefault="00AF3496" w:rsidP="00AF3496">
      <w:pPr>
        <w:pStyle w:val="IntenseQuote"/>
        <w:rPr>
          <w:rStyle w:val="SubtleEmphasis"/>
          <w:b/>
          <w:bCs/>
          <w:sz w:val="40"/>
          <w:szCs w:val="40"/>
        </w:rPr>
      </w:pPr>
      <w:r w:rsidRPr="00EC723E">
        <w:rPr>
          <w:rStyle w:val="SubtleEmphasis"/>
          <w:b/>
          <w:bCs/>
          <w:sz w:val="40"/>
          <w:szCs w:val="40"/>
        </w:rPr>
        <w:t xml:space="preserve">TOOLS FOR VIRTUAL </w:t>
      </w:r>
      <w:r w:rsidR="000034A0">
        <w:rPr>
          <w:rStyle w:val="SubtleEmphasis"/>
          <w:b/>
          <w:bCs/>
          <w:sz w:val="40"/>
          <w:szCs w:val="40"/>
        </w:rPr>
        <w:t>EDUCATION SUCCESS</w:t>
      </w:r>
    </w:p>
    <w:p w14:paraId="76DE93EE" w14:textId="3AD44102" w:rsidR="008E5162" w:rsidRPr="00EC723E" w:rsidRDefault="00CF0D0B" w:rsidP="00DD382D">
      <w:pPr>
        <w:shd w:val="clear" w:color="auto" w:fill="C5E0B3" w:themeFill="accent6" w:themeFillTint="66"/>
        <w:rPr>
          <w:rStyle w:val="SubtleEmphasis"/>
          <w:b/>
          <w:bCs/>
          <w:sz w:val="32"/>
          <w:szCs w:val="32"/>
        </w:rPr>
      </w:pPr>
      <w:r w:rsidRPr="00EC723E">
        <w:rPr>
          <w:rStyle w:val="SubtleEmphasis"/>
          <w:b/>
          <w:bCs/>
          <w:sz w:val="32"/>
          <w:szCs w:val="32"/>
        </w:rPr>
        <w:t>Checklists for Planning</w:t>
      </w:r>
      <w:r w:rsidR="008E5162" w:rsidRPr="00EC723E">
        <w:rPr>
          <w:rStyle w:val="SubtleEmphasis"/>
          <w:b/>
          <w:bCs/>
          <w:sz w:val="32"/>
          <w:szCs w:val="32"/>
        </w:rPr>
        <w:t xml:space="preserve"> Real-Time and Self-Paced Learning </w:t>
      </w:r>
    </w:p>
    <w:tbl>
      <w:tblPr>
        <w:tblStyle w:val="List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4950"/>
        <w:gridCol w:w="360"/>
        <w:gridCol w:w="5040"/>
      </w:tblGrid>
      <w:tr w:rsidR="00F61BD0" w14:paraId="1112A156" w14:textId="77777777" w:rsidTr="00D4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5CCD8A8C" w14:textId="6D224EC1" w:rsidR="00F61BD0" w:rsidRDefault="00F61BD0">
            <w:r>
              <w:t>Synchronous Checklist</w:t>
            </w:r>
          </w:p>
        </w:tc>
        <w:tc>
          <w:tcPr>
            <w:tcW w:w="5400" w:type="dxa"/>
            <w:gridSpan w:val="2"/>
          </w:tcPr>
          <w:p w14:paraId="54490A07" w14:textId="73EFDC1C" w:rsidR="00F61BD0" w:rsidRDefault="00F61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Asynchronous Checklist</w:t>
            </w:r>
          </w:p>
        </w:tc>
      </w:tr>
      <w:tr w:rsidR="008E5162" w:rsidRPr="00F61BD0" w14:paraId="7120C908" w14:textId="77777777" w:rsidTr="00A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B7454B5" w14:textId="77777777" w:rsidR="008E5162" w:rsidRPr="00F61BD0" w:rsidRDefault="008E5162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C41E36" w14:textId="6936F320" w:rsidR="008E5162" w:rsidRPr="00A4442F" w:rsidRDefault="0046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equipment: </w:t>
            </w:r>
            <w:r w:rsidR="008E5162" w:rsidRPr="00A4442F">
              <w:rPr>
                <w:sz w:val="18"/>
                <w:szCs w:val="18"/>
              </w:rPr>
              <w:t>internet connection</w:t>
            </w:r>
            <w:r>
              <w:rPr>
                <w:sz w:val="18"/>
                <w:szCs w:val="18"/>
              </w:rPr>
              <w:t xml:space="preserve"> &amp; microphone</w:t>
            </w:r>
          </w:p>
        </w:tc>
        <w:tc>
          <w:tcPr>
            <w:tcW w:w="3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8F790" w14:textId="77777777" w:rsidR="008E5162" w:rsidRPr="00F61BD0" w:rsidRDefault="008E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538135" w:themeColor="accent6" w:themeShade="BF"/>
            </w:tcBorders>
          </w:tcPr>
          <w:p w14:paraId="08C7B96A" w14:textId="093F0769" w:rsidR="008E5162" w:rsidRPr="00A4442F" w:rsidRDefault="004E4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g</w:t>
            </w:r>
            <w:r w:rsidR="008E5162" w:rsidRPr="00A4442F">
              <w:rPr>
                <w:sz w:val="18"/>
                <w:szCs w:val="18"/>
              </w:rPr>
              <w:t>roup discussion prompts</w:t>
            </w:r>
          </w:p>
        </w:tc>
      </w:tr>
      <w:tr w:rsidR="008E5162" w:rsidRPr="00F61BD0" w14:paraId="7259ED3F" w14:textId="77777777" w:rsidTr="00A31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D62C6C" w14:textId="77777777" w:rsidR="008E5162" w:rsidRPr="00F61BD0" w:rsidRDefault="008E5162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CD3A96" w14:textId="5E7B3041" w:rsidR="008E5162" w:rsidRPr="00A4442F" w:rsidRDefault="0046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timer to keep on track</w:t>
            </w:r>
          </w:p>
        </w:tc>
        <w:tc>
          <w:tcPr>
            <w:tcW w:w="3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40856B" w14:textId="77777777" w:rsidR="008E5162" w:rsidRPr="00F61BD0" w:rsidRDefault="008E5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538135" w:themeColor="accent6" w:themeShade="BF"/>
            </w:tcBorders>
          </w:tcPr>
          <w:p w14:paraId="094D3794" w14:textId="4BDD63F8" w:rsidR="008E5162" w:rsidRPr="00A4442F" w:rsidRDefault="004E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a</w:t>
            </w:r>
            <w:r w:rsidR="008E5162" w:rsidRPr="00A4442F">
              <w:rPr>
                <w:sz w:val="18"/>
                <w:szCs w:val="18"/>
              </w:rPr>
              <w:t>fter module</w:t>
            </w:r>
            <w:r w:rsidR="00F61BD0" w:rsidRPr="00A4442F">
              <w:rPr>
                <w:sz w:val="18"/>
                <w:szCs w:val="18"/>
              </w:rPr>
              <w:t xml:space="preserve"> a</w:t>
            </w:r>
            <w:r w:rsidR="008E5162" w:rsidRPr="00A4442F">
              <w:rPr>
                <w:sz w:val="18"/>
                <w:szCs w:val="18"/>
              </w:rPr>
              <w:t>ctivities to reinforce learning</w:t>
            </w:r>
          </w:p>
        </w:tc>
      </w:tr>
      <w:tr w:rsidR="008E5162" w:rsidRPr="00F61BD0" w14:paraId="21C6F6C9" w14:textId="77777777" w:rsidTr="00A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7C713A" w14:textId="77777777" w:rsidR="008E5162" w:rsidRPr="00F61BD0" w:rsidRDefault="008E5162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EF8AD6" w14:textId="7F3F6300" w:rsidR="008E5162" w:rsidRPr="00A4442F" w:rsidRDefault="0046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10 minutes chunk activities followed by short breaks</w:t>
            </w:r>
          </w:p>
        </w:tc>
        <w:tc>
          <w:tcPr>
            <w:tcW w:w="3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234BCC" w14:textId="77777777" w:rsidR="008E5162" w:rsidRPr="00F61BD0" w:rsidRDefault="008E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538135" w:themeColor="accent6" w:themeShade="BF"/>
            </w:tcBorders>
          </w:tcPr>
          <w:p w14:paraId="46AE24CF" w14:textId="46CE444C" w:rsidR="008E5162" w:rsidRPr="00A4442F" w:rsidRDefault="00EC7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</w:t>
            </w:r>
            <w:proofErr w:type="gramStart"/>
            <w:r w:rsidR="004E4A4E">
              <w:rPr>
                <w:sz w:val="18"/>
                <w:szCs w:val="18"/>
              </w:rPr>
              <w:t>g</w:t>
            </w:r>
            <w:r w:rsidR="00F61BD0" w:rsidRPr="00A4442F">
              <w:rPr>
                <w:sz w:val="18"/>
                <w:szCs w:val="18"/>
              </w:rPr>
              <w:t>oal-setting</w:t>
            </w:r>
            <w:proofErr w:type="gramEnd"/>
            <w:r w:rsidR="00F61BD0" w:rsidRPr="00A4442F">
              <w:rPr>
                <w:sz w:val="18"/>
                <w:szCs w:val="18"/>
              </w:rPr>
              <w:t>/reflection</w:t>
            </w:r>
            <w:r w:rsidR="002C4D0E" w:rsidRPr="00A4442F">
              <w:rPr>
                <w:sz w:val="18"/>
                <w:szCs w:val="18"/>
              </w:rPr>
              <w:t xml:space="preserve"> activities</w:t>
            </w:r>
          </w:p>
        </w:tc>
      </w:tr>
      <w:tr w:rsidR="008E5162" w:rsidRPr="00F61BD0" w14:paraId="5B1574EF" w14:textId="77777777" w:rsidTr="00A31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AFD03" w14:textId="77777777" w:rsidR="008E5162" w:rsidRPr="00F61BD0" w:rsidRDefault="008E5162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8F651D6" w14:textId="1BD58783" w:rsidR="008E5162" w:rsidRPr="00A4442F" w:rsidRDefault="0046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Stick with </w:t>
            </w:r>
            <w:r w:rsidRPr="00A4442F">
              <w:rPr>
                <w:sz w:val="18"/>
                <w:szCs w:val="18"/>
              </w:rPr>
              <w:t>5 main points to be covered and case studies or videos to support your content</w:t>
            </w:r>
          </w:p>
        </w:tc>
        <w:tc>
          <w:tcPr>
            <w:tcW w:w="3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5506798" w14:textId="77777777" w:rsidR="008E5162" w:rsidRPr="00F61BD0" w:rsidRDefault="008E5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538135" w:themeColor="accent6" w:themeShade="BF"/>
            </w:tcBorders>
          </w:tcPr>
          <w:p w14:paraId="4CAE7042" w14:textId="25DC1C9C" w:rsidR="008E5162" w:rsidRPr="00A4442F" w:rsidRDefault="0048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442F">
              <w:rPr>
                <w:sz w:val="18"/>
                <w:szCs w:val="18"/>
              </w:rPr>
              <w:t xml:space="preserve">Method for tracking compliance </w:t>
            </w:r>
          </w:p>
        </w:tc>
      </w:tr>
      <w:tr w:rsidR="008E5162" w:rsidRPr="00F61BD0" w14:paraId="63F86BF1" w14:textId="77777777" w:rsidTr="00A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4F8E67" w14:textId="77777777" w:rsidR="008E5162" w:rsidRPr="00F61BD0" w:rsidRDefault="008E5162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33D04F" w14:textId="7871B2AC" w:rsidR="008E5162" w:rsidRPr="00A4442F" w:rsidRDefault="0046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</w:t>
            </w:r>
            <w:r w:rsidR="00D40256">
              <w:rPr>
                <w:sz w:val="18"/>
                <w:szCs w:val="18"/>
              </w:rPr>
              <w:t>h</w:t>
            </w:r>
            <w:r w:rsidRPr="00A4442F">
              <w:rPr>
                <w:sz w:val="18"/>
                <w:szCs w:val="18"/>
              </w:rPr>
              <w:t>omework (Self-Directed Learning)</w:t>
            </w:r>
          </w:p>
        </w:tc>
        <w:tc>
          <w:tcPr>
            <w:tcW w:w="3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A5890F" w14:textId="77777777" w:rsidR="008E5162" w:rsidRPr="00F61BD0" w:rsidRDefault="008E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538135" w:themeColor="accent6" w:themeShade="BF"/>
            </w:tcBorders>
          </w:tcPr>
          <w:p w14:paraId="1BCB5E96" w14:textId="4442656B" w:rsidR="008E5162" w:rsidRPr="00A4442F" w:rsidRDefault="004E4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k</w:t>
            </w:r>
            <w:r w:rsidR="00A4442F" w:rsidRPr="00A4442F">
              <w:rPr>
                <w:sz w:val="18"/>
                <w:szCs w:val="18"/>
              </w:rPr>
              <w:t>nowledge acquisition</w:t>
            </w:r>
            <w:r w:rsidR="00A4442F">
              <w:rPr>
                <w:sz w:val="18"/>
                <w:szCs w:val="18"/>
              </w:rPr>
              <w:t xml:space="preserve"> (tests, quizzes)</w:t>
            </w:r>
          </w:p>
        </w:tc>
      </w:tr>
    </w:tbl>
    <w:p w14:paraId="3ABDCF1A" w14:textId="77777777" w:rsidR="00FA14D8" w:rsidRDefault="00FA14D8" w:rsidP="00FA14D8">
      <w:pPr>
        <w:rPr>
          <w:rStyle w:val="Emphasis"/>
          <w:b/>
          <w:bCs/>
          <w:sz w:val="28"/>
          <w:szCs w:val="28"/>
        </w:rPr>
      </w:pPr>
    </w:p>
    <w:p w14:paraId="62CF339E" w14:textId="0DE58F79" w:rsidR="00F61BD0" w:rsidRPr="00EC723E" w:rsidRDefault="00F61BD0" w:rsidP="00DD382D">
      <w:pPr>
        <w:shd w:val="clear" w:color="auto" w:fill="C5E0B3" w:themeFill="accent6" w:themeFillTint="66"/>
        <w:rPr>
          <w:rStyle w:val="Emphasis"/>
          <w:b/>
          <w:bCs/>
          <w:sz w:val="32"/>
          <w:szCs w:val="32"/>
        </w:rPr>
      </w:pPr>
      <w:r w:rsidRPr="00EC723E">
        <w:rPr>
          <w:rStyle w:val="Emphasis"/>
          <w:b/>
          <w:bCs/>
          <w:sz w:val="32"/>
          <w:szCs w:val="32"/>
        </w:rPr>
        <w:t xml:space="preserve">Keep these </w:t>
      </w:r>
      <w:r w:rsidR="00B762C2" w:rsidRPr="00EC723E">
        <w:rPr>
          <w:rStyle w:val="Emphasis"/>
          <w:b/>
          <w:bCs/>
          <w:sz w:val="32"/>
          <w:szCs w:val="32"/>
        </w:rPr>
        <w:t>adult learning components when developing your learning content…</w:t>
      </w:r>
    </w:p>
    <w:p w14:paraId="6CD9D93F" w14:textId="3D595DE4" w:rsidR="00B06539" w:rsidRDefault="00DD382D" w:rsidP="00DD382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EA263C" wp14:editId="13695A0A">
            <wp:simplePos x="0" y="0"/>
            <wp:positionH relativeFrom="column">
              <wp:posOffset>59706</wp:posOffset>
            </wp:positionH>
            <wp:positionV relativeFrom="paragraph">
              <wp:posOffset>91440</wp:posOffset>
            </wp:positionV>
            <wp:extent cx="3553460" cy="3656330"/>
            <wp:effectExtent l="76200" t="76200" r="85090" b="774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36563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1084AD29" w14:textId="68D7EA17" w:rsidR="00CF0D0B" w:rsidRDefault="00DD382D">
      <w:r w:rsidRPr="00DD382D">
        <w:rPr>
          <w:noProof/>
        </w:rPr>
        <w:t xml:space="preserve"> </w:t>
      </w:r>
    </w:p>
    <w:p w14:paraId="292EA4E7" w14:textId="161BF634" w:rsidR="002C4D0E" w:rsidRDefault="002C4D0E"/>
    <w:p w14:paraId="324DF0CF" w14:textId="5C6C3186" w:rsidR="007F7A70" w:rsidRDefault="007F7A70"/>
    <w:p w14:paraId="64310BC1" w14:textId="232E2DDF" w:rsidR="008E5162" w:rsidRDefault="008E5162"/>
    <w:p w14:paraId="2C84E412" w14:textId="3DB4CB2E" w:rsidR="007F7A70" w:rsidRDefault="00784721" w:rsidP="004350E2">
      <w:r>
        <w:rPr>
          <w:rFonts w:ascii="Tahoma"/>
          <w:noProof/>
          <w:sz w:val="16"/>
        </w:rPr>
        <w:drawing>
          <wp:anchor distT="0" distB="0" distL="114300" distR="114300" simplePos="0" relativeHeight="251663360" behindDoc="0" locked="0" layoutInCell="1" allowOverlap="1" wp14:anchorId="6BAB57E6" wp14:editId="505C8419">
            <wp:simplePos x="0" y="0"/>
            <wp:positionH relativeFrom="column">
              <wp:posOffset>5612849</wp:posOffset>
            </wp:positionH>
            <wp:positionV relativeFrom="paragraph">
              <wp:posOffset>4103382</wp:posOffset>
            </wp:positionV>
            <wp:extent cx="1276236" cy="506903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36" cy="506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496">
        <w:rPr>
          <w:noProof/>
        </w:rPr>
        <w:drawing>
          <wp:anchor distT="0" distB="0" distL="114300" distR="114300" simplePos="0" relativeHeight="251661312" behindDoc="0" locked="0" layoutInCell="1" allowOverlap="1" wp14:anchorId="05C639C1" wp14:editId="131A6322">
            <wp:simplePos x="0" y="0"/>
            <wp:positionH relativeFrom="column">
              <wp:posOffset>3006878</wp:posOffset>
            </wp:positionH>
            <wp:positionV relativeFrom="paragraph">
              <wp:posOffset>1027933</wp:posOffset>
            </wp:positionV>
            <wp:extent cx="3877945" cy="29210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94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8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293A1" wp14:editId="54B4E836">
                <wp:simplePos x="0" y="0"/>
                <wp:positionH relativeFrom="column">
                  <wp:posOffset>-22728</wp:posOffset>
                </wp:positionH>
                <wp:positionV relativeFrom="paragraph">
                  <wp:posOffset>2474595</wp:posOffset>
                </wp:positionV>
                <wp:extent cx="2660072" cy="486889"/>
                <wp:effectExtent l="0" t="0" r="698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2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61F7E" w14:textId="30137100" w:rsidR="00DD382D" w:rsidRPr="00AF3496" w:rsidRDefault="00DD38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AF349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Teaching Adult Learners - TEACH Academy (slideshare.net)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293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pt;margin-top:194.85pt;width:209.45pt;height:3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" fillcolor="white [3201]" stroked="f" strokeweight=".5pt">
                <v:textbox>
                  <w:txbxContent>
                    <w:p w14:paraId="68661F7E" w14:textId="30137100" w:rsidR="00DD382D" w:rsidRPr="00AF3496" w:rsidRDefault="00DD382D">
                      <w:pPr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Pr="00AF3496">
                          <w:rPr>
                            <w:rStyle w:val="Hyperlink"/>
                            <w:sz w:val="20"/>
                            <w:szCs w:val="20"/>
                          </w:rPr>
                          <w:t>Teaching Adult Learners - TEACH Academy (slideshare.net)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7F7A70" w:rsidSect="00AF3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0MjCzNDK3NLIwN7FQ0lEKTi0uzszPAykwqgUAa2G3ESwAAAA="/>
  </w:docVars>
  <w:rsids>
    <w:rsidRoot w:val="00D04A55"/>
    <w:rsid w:val="000034A0"/>
    <w:rsid w:val="002C4D0E"/>
    <w:rsid w:val="004350E2"/>
    <w:rsid w:val="00461388"/>
    <w:rsid w:val="00480423"/>
    <w:rsid w:val="004E4A4E"/>
    <w:rsid w:val="00537B17"/>
    <w:rsid w:val="00784721"/>
    <w:rsid w:val="007F7A70"/>
    <w:rsid w:val="00804E0B"/>
    <w:rsid w:val="008E5162"/>
    <w:rsid w:val="00A31C63"/>
    <w:rsid w:val="00A4442F"/>
    <w:rsid w:val="00AD54A9"/>
    <w:rsid w:val="00AF3496"/>
    <w:rsid w:val="00B06539"/>
    <w:rsid w:val="00B762C2"/>
    <w:rsid w:val="00CF0826"/>
    <w:rsid w:val="00CF0D0B"/>
    <w:rsid w:val="00D04A55"/>
    <w:rsid w:val="00D40256"/>
    <w:rsid w:val="00DD382D"/>
    <w:rsid w:val="00EC723E"/>
    <w:rsid w:val="00ED26BE"/>
    <w:rsid w:val="00F42A28"/>
    <w:rsid w:val="00F61BD0"/>
    <w:rsid w:val="00F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6762"/>
  <w15:chartTrackingRefBased/>
  <w15:docId w15:val="{D5F359E2-23F0-4339-8B7C-245C1D2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A70"/>
    <w:rPr>
      <w:color w:val="0000FF"/>
      <w:u w:val="single"/>
    </w:rPr>
  </w:style>
  <w:style w:type="table" w:styleId="TableGrid">
    <w:name w:val="Table Grid"/>
    <w:basedOn w:val="TableNormal"/>
    <w:uiPriority w:val="39"/>
    <w:rsid w:val="008E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F61B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F61BD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762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4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49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drloveccsu/teach-june16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drloveccsu/teach-june16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19</cp:revision>
  <dcterms:created xsi:type="dcterms:W3CDTF">2021-01-16T01:19:00Z</dcterms:created>
  <dcterms:modified xsi:type="dcterms:W3CDTF">2021-01-16T01:36:00Z</dcterms:modified>
</cp:coreProperties>
</file>